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9F7D14" w14:paraId="40FB9BA1" w14:textId="77777777" w:rsidTr="00E906F9">
        <w:tc>
          <w:tcPr>
            <w:tcW w:w="9350" w:type="dxa"/>
            <w:gridSpan w:val="2"/>
            <w:shd w:val="clear" w:color="auto" w:fill="D6E4F0"/>
          </w:tcPr>
          <w:p w14:paraId="39CB229C" w14:textId="544A5480" w:rsidR="009F7D14" w:rsidRPr="006D3818" w:rsidRDefault="009F7D14" w:rsidP="00E906F9">
            <w:pPr>
              <w:jc w:val="center"/>
              <w:rPr>
                <w:b/>
                <w:bCs/>
                <w:sz w:val="32"/>
                <w:szCs w:val="32"/>
              </w:rPr>
            </w:pPr>
            <w:r w:rsidRPr="009F7D14">
              <w:rPr>
                <w:b/>
                <w:bCs/>
                <w:sz w:val="32"/>
                <w:szCs w:val="32"/>
              </w:rPr>
              <w:t>From Chaos to Covariant Completeness</w:t>
            </w:r>
          </w:p>
        </w:tc>
      </w:tr>
      <w:tr w:rsidR="009F7D14" w14:paraId="60DF2A57" w14:textId="77777777" w:rsidTr="00E906F9">
        <w:tc>
          <w:tcPr>
            <w:tcW w:w="9350" w:type="dxa"/>
            <w:gridSpan w:val="2"/>
            <w:tcBorders>
              <w:bottom w:val="single" w:sz="4" w:space="0" w:color="auto"/>
            </w:tcBorders>
            <w:shd w:val="clear" w:color="auto" w:fill="EEF4FB"/>
          </w:tcPr>
          <w:p w14:paraId="6029832F" w14:textId="77777777" w:rsidR="009F7D14" w:rsidRPr="009F7D14" w:rsidRDefault="009F7D14" w:rsidP="009F7D14">
            <w:pPr>
              <w:jc w:val="center"/>
              <w:rPr>
                <w:b/>
                <w:bCs/>
                <w:sz w:val="28"/>
                <w:szCs w:val="28"/>
              </w:rPr>
            </w:pPr>
            <w:r w:rsidRPr="009F7D14">
              <w:rPr>
                <w:b/>
                <w:bCs/>
                <w:sz w:val="28"/>
                <w:szCs w:val="28"/>
              </w:rPr>
              <w:t xml:space="preserve">A Unified Mathematical Foundation </w:t>
            </w:r>
          </w:p>
          <w:p w14:paraId="0F8E4AFB" w14:textId="64094AA7" w:rsidR="009F7D14" w:rsidRPr="009B4208" w:rsidRDefault="009F7D14" w:rsidP="009F7D14">
            <w:pPr>
              <w:jc w:val="center"/>
              <w:rPr>
                <w:b/>
                <w:bCs/>
                <w:sz w:val="28"/>
                <w:szCs w:val="28"/>
              </w:rPr>
            </w:pPr>
            <w:r w:rsidRPr="009F7D14">
              <w:rPr>
                <w:b/>
                <w:bCs/>
                <w:sz w:val="28"/>
                <w:szCs w:val="28"/>
              </w:rPr>
              <w:t>for Successive Collision Theory</w:t>
            </w:r>
          </w:p>
        </w:tc>
      </w:tr>
      <w:tr w:rsidR="009F7D14" w:rsidRPr="000662E3" w14:paraId="4548A880" w14:textId="77777777" w:rsidTr="00E906F9">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6C683D6B" w14:textId="77777777" w:rsidR="009F7D14" w:rsidRDefault="009F7D14" w:rsidP="00E906F9">
            <w:pPr>
              <w:rPr>
                <w:b/>
                <w:bCs/>
                <w:sz w:val="20"/>
                <w:szCs w:val="20"/>
              </w:rPr>
            </w:pPr>
            <w:r>
              <w:rPr>
                <w:b/>
                <w:bCs/>
                <w:sz w:val="20"/>
                <w:szCs w:val="20"/>
              </w:rPr>
              <w:t>DR JM NIPOK    N.J.I.T.</w:t>
            </w:r>
          </w:p>
          <w:p w14:paraId="76092EB3" w14:textId="77777777" w:rsidR="009F7D14" w:rsidRDefault="009F7D14" w:rsidP="00E906F9">
            <w:pPr>
              <w:rPr>
                <w:b/>
                <w:bCs/>
                <w:sz w:val="20"/>
                <w:szCs w:val="20"/>
              </w:rPr>
            </w:pPr>
            <w:hyperlink r:id="rId8">
              <w:r>
                <w:rPr>
                  <w:rStyle w:val="Hyperlink"/>
                  <w:rFonts w:ascii="Aptos" w:hAnsi="Aptos" w:cs="Aptos"/>
                  <w:sz w:val="20"/>
                </w:rPr>
                <w:t xml:space="preserve">orcid.org/0009-0006-3940-4450</w:t>
              </w:r>
            </w:hyperlink>
          </w:p>
          <w:p>
            <w:pPr>
              <w:rPr>
                <w:b/>
                <w:bCs/>
                <w:sz w:val="20"/>
                <w:szCs w:val="20"/>
              </w:rPr>
            </w:pPr>
            <w:hyperlink r:id="rId9">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9517A8B" w14:textId="0143A899" w:rsidR="009F7D14" w:rsidRDefault="009F7D14" w:rsidP="00E906F9">
            <w:pPr>
              <w:jc w:val="right"/>
              <w:rPr>
                <w:b/>
                <w:bCs/>
                <w:sz w:val="20"/>
                <w:szCs w:val="20"/>
              </w:rPr>
            </w:pPr>
            <w:r>
              <w:rPr>
                <w:b/>
                <w:bCs/>
                <w:sz w:val="20"/>
                <w:szCs w:val="20"/>
              </w:rPr>
              <w:t xml:space="preserve">Copyright </w:t>
            </w:r>
            <w:r w:rsidRPr="009B4208">
              <w:rPr>
                <w:b/>
                <w:bCs/>
                <w:sz w:val="20"/>
                <w:szCs w:val="20"/>
              </w:rPr>
              <w:t xml:space="preserve">CC </w:t>
            </w:r>
            <w:proofErr w:type="gramStart"/>
            <w:r w:rsidRPr="009B4208">
              <w:rPr>
                <w:b/>
                <w:bCs/>
                <w:sz w:val="20"/>
                <w:szCs w:val="20"/>
              </w:rPr>
              <w:t>BY-NC</w:t>
            </w:r>
            <w:proofErr w:type="gramEnd"/>
            <w:r w:rsidRPr="009B4208">
              <w:rPr>
                <w:b/>
                <w:bCs/>
                <w:sz w:val="20"/>
                <w:szCs w:val="20"/>
              </w:rPr>
              <w:t>-SA 4.0.</w:t>
            </w:r>
            <w:r>
              <w:rPr>
                <w:b/>
                <w:bCs/>
                <w:sz w:val="20"/>
                <w:szCs w:val="20"/>
              </w:rPr>
              <w:t xml:space="preserve">  March </w:t>
            </w:r>
            <w:r w:rsidR="00B25371">
              <w:rPr>
                <w:b/>
                <w:bCs/>
                <w:sz w:val="20"/>
                <w:szCs w:val="20"/>
              </w:rPr>
              <w:t>24</w:t>
            </w:r>
            <w:proofErr w:type="gramStart"/>
            <w:r>
              <w:rPr>
                <w:b/>
                <w:bCs/>
                <w:sz w:val="20"/>
                <w:szCs w:val="20"/>
              </w:rPr>
              <w:t xml:space="preserve"> 2026</w:t>
            </w:r>
            <w:proofErr w:type="gramEnd"/>
          </w:p>
          <w:p w14:paraId="6CB7B493" w14:textId="1A5D38C8" w:rsidR="000662E3" w:rsidRPr="00B25371" w:rsidRDefault="000662E3" w:rsidP="000662E3">
            <w:pPr>
              <w:jc w:val="right"/>
              <w:rPr>
                <w:b/>
                <w:bCs/>
                <w:sz w:val="20"/>
                <w:szCs w:val="20"/>
              </w:rPr>
            </w:pPr>
            <w:hyperlink r:id="rId5">
              <w:r>
                <w:rPr>
                  <w:rStyle w:val="Hyperlink"/>
                  <w:rFonts w:ascii="Aptos" w:hAnsi="Aptos" w:cs="Aptos"/>
                </w:rPr>
                <w:t xml:space="preserve">doi.org/10.13140/RG.2.2.29562.35527</w:t>
              </w:r>
            </w:hyperlink>
          </w:p>
          <w:p w14:paraId="25D70788" w14:textId="6D4C5DAC" w:rsidR="009F7D14" w:rsidRPr="009F7D14" w:rsidRDefault="009F7D14" w:rsidP="000662E3">
            <w:pPr>
              <w:jc w:val="right"/>
              <w:rPr>
                <w:b/>
                <w:bCs/>
                <w:sz w:val="20"/>
                <w:szCs w:val="20"/>
                <w:lang w:val="fr-FR"/>
              </w:rPr>
            </w:pPr>
            <w:r w:rsidRPr="00B25371">
              <w:rPr>
                <w:b/>
                <w:bCs/>
                <w:sz w:val="20"/>
                <w:szCs w:val="20"/>
              </w:rPr>
              <w:t xml:space="preserve"> </w:t>
            </w:r>
            <w:r w:rsidRPr="009F7D14">
              <w:rPr>
                <w:b/>
                <w:bCs/>
                <w:sz w:val="20"/>
                <w:szCs w:val="20"/>
                <w:lang w:val="fr-FR"/>
              </w:rPr>
              <w:t>Version 3.11</w:t>
            </w:r>
            <w:r w:rsidR="00B25371">
              <w:rPr>
                <w:b/>
                <w:bCs/>
                <w:sz w:val="20"/>
                <w:szCs w:val="20"/>
                <w:lang w:val="fr-FR"/>
              </w:rPr>
              <w:t/>
            </w:r>
          </w:p>
        </w:tc>
      </w:tr>
    </w:tbl>
    <w:p w14:paraId="0F7503E7" w14:textId="77777777" w:rsidR="009F7D14" w:rsidRPr="009F7D14" w:rsidRDefault="009F7D14" w:rsidP="009F7D14">
      <w:pPr>
        <w:jc w:val="both"/>
        <w:rPr>
          <w:lang w:val="fr-FR"/>
        </w:rPr>
      </w:pPr>
    </w:p>
    <w:p w14:paraId="4FE28E58" w14:textId="77777777" w:rsidR="00C94A62" w:rsidRDefault="00000000">
      <w:pPr>
        <w:spacing w:before="0" w:after="120" w:line="401" w:lineRule="auto"/>
        <w:ind w:firstLine="0"/>
        <w:jc w:val="left"/>
      </w:pPr>
      <w:r>
        <w:rPr>
          <w:rFonts w:ascii="Aptos" w:hAnsi="Aptos" w:cs="Aptos"/>
          <w:b/>
          <w:bCs/>
          <w:color w:val="000000"/>
          <w:sz w:val="28"/>
          <w:szCs w:val="28"/>
        </w:rPr>
        <w:t>ABSTRACT</w:t>
      </w:r>
    </w:p>
    <w:p w14:paraId="6B6239E7"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Successive Collision Theory (SCT) series establishes, across ten prior papers, a framework in which the observable universe is a thermalized collision product embedded within an infinite, eternally evolving spacetime manifold. The foundational papers propose three modifications to the Einstein field equations (EFE), address seven standard cosmological mysteries qualitatively, and catalog one hundred fifteen canonical predictions across twenty-two physical domains (Paper 18). Paper 17 explicitly identifies eight open mathematical tasks whose formal derivations remained incomplete. This paper, Paper 8, closes seven of those eight tasks through rigorous tensor derivations, resolves the remaining task at the framework level, and synthesizes all results into a single unified document.</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325431C7"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The three SCT modifications to the EFE are: (1) replacement of the cosmological constant with a dynamical scalar field, Lambda_eff(x,t) = C x Lambda_parent(x,t) / lambda_local(x,t), derived from N-body orbital decay theory; (2) addition of a gravitational superposition stress-energy tensor, T^sup_mu_nu = [A(N, sigma_v, R) - 1] T^bary_mu_nu, with coherence amplification factor A physically motivated, uniquely constrained by asymptotic limits and the Jeans criterion, and bounded in virialized systems by the fixed point A* = 1/f_b,vir = 5.970 (Paper 12); and (3) a QCD lower boundary condition on the GR domain, with Israel-Darmois junction conditions proven to require P(R_core) = 0 at the GR-QCD interface.</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630677A2"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Key quantitative results include: the Bianchi identity is satisfied when Lambda_eff varies, with the self-consistency constraint derived explicitly including full covariant derivative treatment; the Hubble tension is resolved at DeltaH_0 = 3.4-5.3 km/s/Mpc from two additive physical contributions shown to be orthogonal to first order; the spectral index is predicted as n_s = 28/29 = 0.9655 from the nesting level count, confirmed at 0.14 sigma by Planck 2018; the primordial tensor-to-scalar ratio is r &lt; 10^-5; the helium-4 mass fraction Y_p = 0.2467 is consistent with PDG 2023 at 0.4 sigma; the tidal deformability of polyquark cores spans Lambda_tidal ~ 150-650 at M = 1.4 solar masses across the QCD EOS band, with the stiff end (550-650) cleanly separated from GW170817-favored classical models (Prediction 61, now carried in the Canonical Predictions Ledger, cf. #54); and the frame-tree kinematic contribution to the BAO sound horizon shift is +2 x 10^-7, undetectable by current surveys (the testable BAO prediction of the series is carried by the CAR acoustic analysis of Paper 15 and Series 2 Paper 1). The present release explicitly distinguishes derived results from physically motivated predictions confirmed by observation, and defers orbit-averaging and full spectral computations to the companion numerical paper.</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630677A2"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Keywords: Successive Collision Theory; Einstein field equations; Bianchi identity; dark energy; dark matter; coherence amplification; Israel-Darmois junction conditions; Hubble tension; spectral index; tidal deformability</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0A28619D"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1. INTRODUCTION</w:t>
      </w:r>
    </w:p>
    <w:p w14:paraId="4A357CC1"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1.1 The Observational Case for Moving Beyond Lambda-CDM</w:t>
      </w:r>
    </w:p>
    <w:p w14:paraId="00FFE537"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Lambda-CDM concordance model has achieved extraordinary predictive successes: the pattern of acoustic peaks in the CMB power spectrum, the large-scale structure of the cosmic web, the primordial nucleosynthesis yields of helium-4 and deuterium, and the accelerated expansion of the universe are all reproduced within a six-parameter framework. Yet a growing body of high-precision observations now strains this framework at the 3-to-5 sigma level, and the </w:t>
      </w:r>
      <w:r w:rsidRPr="00B25371">
        <w:rPr>
          <w:rFonts w:ascii="Aptos" w:hAnsi="Aptos" w:cs="Aptos"/>
          <w:b w:val="0"/>
          <w:color w:val="000000"/>
          <w:sz w:val="22"/>
          <w:szCs w:val="22"/>
        </w:rPr>
        <w:lastRenderedPageBreak/>
        <w:t>number of unresolved theoretical puzzles embedded within Lambda-CDM suggests that it may be an effective approximation rather than a fundamental theory.</w:t>
      </w:r>
    </w:p>
    <w:p w14:paraId="74090E13"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Hubble tension   -   the discrepancy between the locally measured value H_0 = 73.0 +/- 1.0 km/s/Mpc (Riess et al. 2022; Riess et al. 2024, JWST Cepheid calibration) and the CMB-inferred value H_0 = 67.4 +/- 0.5 km/s/Mpc (Planck Collaboration 2020)   -   now stands at 5.6 +/- 1.1 km/s/Mpc, exceeding 5 sigma significance (Verde, Treu &amp; Riess 2019; Riess et al. 2024). The JWST early galaxy crisis presents a qualitatively different challenge. Galaxies have been spectroscopically confirmed at redshifts z = 14.18 (JADES-GS-z14-0, dynamical mass ~10^8 solar masses; Carniani et al. 2024) and z = 14.44 (MoM-z14; Naidu et al. 2025); massive candidates with stellar masses of order 10^10 to 10^11 solar masses have been identified at z &gt; 10 (Xiao et al. 2024); and the UV luminosity function at z &gt; 12 exceeds Lambda-CDM predictions by factors of 10 to 100 (Finkelstein et al. 2023). The SPT2349-56 thermal SZ anomaly at 6.4 sigma above TNG-Cluster simulations (Paper 3) independently confirms excess early structure.</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1A6DD75B"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S_8 tension stands at 2.5 sigma (Asgari et al. 2021; Heymans et al. 2021). The cosmological constant fine-tuning problem persists at 120 orders of magnitude (Weinberg 1989; Carroll 2001). After four decades of increasingly sensitive experiments, no dark matter particle has been detected (LUX-ZEPLIN 2023; PandaX-4T 2021; XENON1T 2020).</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02EB8505"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1.2 What SCT Proposes and What Has Been Established in the Foundational Papers</w:t>
      </w:r>
    </w:p>
    <w:p w14:paraId="205AC4D2"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Successive Collision Theory proposes that our observable universe is a thermalized collision product embedded within an infinite, eternally evolving spacetime manifold of nested comoving pockets. It replaces Lambda-CDM's singular hot-dense-center origin with successive superluminal phase-velocity intersections between nested pockets, using only standard GR and SR with three specific modifications to the EFE and no new particles or fields. The foundational papers establish the conceptual and qualitative framework, demonstrate correct qualitative behavior for dark energy, the dark matter analog, and compact object interiors, confirm consistency with all major observational constraints at the order-of-magnitude level, and generate a rich set of falsifiable predictions.</w:t>
      </w:r>
    </w:p>
    <w:p w14:paraId="553D6204"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1.3 What This Paper Adds: The Eight Tasks Closed</w:t>
      </w:r>
    </w:p>
    <w:p w14:paraId="2EE60700"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Paper 17 explicitly identifies eight open mathematical tasks. This paper addresses all eight: (Task 1)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functional form derived from N-body orbital decay theory (Section 6); (Task 2) Bianchi identity resolved with full covariant derivative treatment (Section 3); (Task 3) Redshift formula derived from SR and GR at each frame boundary (Section 7); (Task 4) </w:t>
      </w:r>
      <w:proofErr w:type="spellStart"/>
      <w:r w:rsidRPr="00B25371">
        <w:rPr>
          <w:rFonts w:ascii="Aptos" w:hAnsi="Aptos" w:cs="Aptos"/>
          <w:b w:val="0"/>
          <w:color w:val="000000"/>
          <w:sz w:val="22"/>
          <w:szCs w:val="22"/>
        </w:rPr>
        <w:t>T^sup_mu_nu</w:t>
      </w:r>
      <w:proofErr w:type="spellEnd"/>
      <w:r w:rsidRPr="00B25371">
        <w:rPr>
          <w:rFonts w:ascii="Aptos" w:hAnsi="Aptos" w:cs="Aptos"/>
          <w:b w:val="0"/>
          <w:color w:val="000000"/>
          <w:sz w:val="22"/>
          <w:szCs w:val="22"/>
        </w:rPr>
        <w:t xml:space="preserve"> functional form physically motivated and asymptotically constrained (Sections 4-5); (Task 5) CMB Boltzmann inputs fully specified (Section 8); (Task 6) Nucleosynthesis yields shown identical to Lambda-CDM (Section 9); (Task 7) Structure formation simulation framework provided, numerical execution deferred (Sections 5, 6, 8); (Task 8) Israel-</w:t>
      </w:r>
      <w:proofErr w:type="spellStart"/>
      <w:r w:rsidRPr="00B25371">
        <w:rPr>
          <w:rFonts w:ascii="Aptos" w:hAnsi="Aptos" w:cs="Aptos"/>
          <w:b w:val="0"/>
          <w:color w:val="000000"/>
          <w:sz w:val="22"/>
          <w:szCs w:val="22"/>
        </w:rPr>
        <w:t>Darmois</w:t>
      </w:r>
      <w:proofErr w:type="spellEnd"/>
      <w:r w:rsidRPr="00B25371">
        <w:rPr>
          <w:rFonts w:ascii="Aptos" w:hAnsi="Aptos" w:cs="Aptos"/>
          <w:b w:val="0"/>
          <w:color w:val="000000"/>
          <w:sz w:val="22"/>
          <w:szCs w:val="22"/>
        </w:rPr>
        <w:t xml:space="preserve"> junction conditions proven at GR-QCD boundary (Section 4).</w:t>
      </w:r>
    </w:p>
    <w:p w14:paraId="49A752C8"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1.4 Relationship to Lambda-CDM</w:t>
      </w:r>
    </w:p>
    <w:p w14:paraId="331F9CF2"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SCT is not a claim that Lambda-CDM is wrong. It is a claim that Lambda-CDM is an excellent effective approximation whose range of validity can be identified. In </w:t>
      </w:r>
      <w:proofErr w:type="gramStart"/>
      <w:r w:rsidRPr="00B25371">
        <w:rPr>
          <w:rFonts w:ascii="Aptos" w:hAnsi="Aptos" w:cs="Aptos"/>
          <w:b w:val="0"/>
          <w:color w:val="000000"/>
          <w:sz w:val="22"/>
          <w:szCs w:val="22"/>
        </w:rPr>
        <w:t>the limits</w:t>
      </w:r>
      <w:proofErr w:type="gramEnd"/>
      <w:r w:rsidRPr="00B25371">
        <w:rPr>
          <w:rFonts w:ascii="Aptos" w:hAnsi="Aptos" w:cs="Aptos"/>
          <w:b w:val="0"/>
          <w:color w:val="000000"/>
          <w:sz w:val="22"/>
          <w:szCs w:val="22"/>
        </w:rPr>
        <w:t xml:space="preserve"> A -&gt; 1 and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-&gt; </w:t>
      </w:r>
      <w:proofErr w:type="spellStart"/>
      <w:r w:rsidRPr="00B25371">
        <w:rPr>
          <w:rFonts w:ascii="Aptos" w:hAnsi="Aptos" w:cs="Aptos"/>
          <w:b w:val="0"/>
          <w:color w:val="000000"/>
          <w:sz w:val="22"/>
          <w:szCs w:val="22"/>
        </w:rPr>
        <w:t>Lambda_obs</w:t>
      </w:r>
      <w:proofErr w:type="spellEnd"/>
      <w:r w:rsidRPr="00B25371">
        <w:rPr>
          <w:rFonts w:ascii="Aptos" w:hAnsi="Aptos" w:cs="Aptos"/>
          <w:b w:val="0"/>
          <w:color w:val="000000"/>
          <w:sz w:val="22"/>
          <w:szCs w:val="22"/>
        </w:rPr>
        <w:t>, the SCT-MASTER equation reduces exactly to the standard EFE. The Lambda-CDM tensions arise precisely in the regimes where these limits are not exact.</w:t>
      </w:r>
    </w:p>
    <w:p w14:paraId="5ED4C508"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2. THE SCT MODIFIED EINSTEIN FIELD EQUATIONS</w:t>
      </w:r>
    </w:p>
    <w:p w14:paraId="2397AAEF"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lastRenderedPageBreak/>
        <w:t>2.1 Standard EFE and Notation</w:t>
      </w:r>
    </w:p>
    <w:p w14:paraId="0C85634D"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The Einstein field equations in standard form, in abstract index notation with (</w:t>
      </w:r>
      <w:proofErr w:type="gramStart"/>
      <w:r w:rsidRPr="00B25371">
        <w:rPr>
          <w:rFonts w:ascii="Aptos" w:hAnsi="Aptos" w:cs="Aptos"/>
          <w:b w:val="0"/>
          <w:color w:val="000000"/>
          <w:sz w:val="22"/>
          <w:szCs w:val="22"/>
        </w:rPr>
        <w:t>+,-</w:t>
      </w:r>
      <w:proofErr w:type="gramEnd"/>
      <w:r w:rsidRPr="00B25371">
        <w:rPr>
          <w:rFonts w:ascii="Aptos" w:hAnsi="Aptos" w:cs="Aptos"/>
          <w:b w:val="0"/>
          <w:color w:val="000000"/>
          <w:sz w:val="22"/>
          <w:szCs w:val="22"/>
        </w:rPr>
        <w:t>,</w:t>
      </w:r>
      <w:proofErr w:type="gramStart"/>
      <w:r w:rsidRPr="00B25371">
        <w:rPr>
          <w:rFonts w:ascii="Aptos" w:hAnsi="Aptos" w:cs="Aptos"/>
          <w:b w:val="0"/>
          <w:color w:val="000000"/>
          <w:sz w:val="22"/>
          <w:szCs w:val="22"/>
        </w:rPr>
        <w:t>-,-</w:t>
      </w:r>
      <w:proofErr w:type="gramEnd"/>
      <w:r w:rsidRPr="00B25371">
        <w:rPr>
          <w:rFonts w:ascii="Aptos" w:hAnsi="Aptos" w:cs="Aptos"/>
          <w:b w:val="0"/>
          <w:color w:val="000000"/>
          <w:sz w:val="22"/>
          <w:szCs w:val="22"/>
        </w:rPr>
        <w:t>) signature:</w:t>
      </w:r>
    </w:p>
    <w:p w14:paraId="743F3798" w14:textId="77777777" w:rsidR="00B25371" w:rsidRPr="00B25371" w:rsidRDefault="00B25371" w:rsidP="00B25371">
      <w:pPr>
        <w:spacing w:before="0" w:after="120" w:line="401" w:lineRule="auto"/>
        <w:ind w:firstLine="0"/>
        <w:jc w:val="left"/>
        <w:rPr>
          <w:sz w:val="22"/>
          <w:szCs w:val="22"/>
          <w:lang w:val="fr-FR"/>
        </w:rPr>
      </w:pPr>
      <w:proofErr w:type="spellStart"/>
      <w:r w:rsidRPr="00B25371">
        <w:rPr>
          <w:rFonts w:ascii="Aptos" w:hAnsi="Aptos" w:cs="Aptos"/>
          <w:b w:val="0"/>
          <w:i/>
          <w:iCs/>
          <w:color w:val="000000"/>
          <w:sz w:val="22"/>
          <w:szCs w:val="22"/>
          <w:lang w:val="fr-FR"/>
        </w:rPr>
        <w:t>G_mu_nu</w:t>
      </w:r>
      <w:proofErr w:type="spellEnd"/>
      <w:r w:rsidRPr="00B25371">
        <w:rPr>
          <w:rFonts w:ascii="Aptos" w:hAnsi="Aptos" w:cs="Aptos"/>
          <w:b w:val="0"/>
          <w:i/>
          <w:iCs/>
          <w:color w:val="000000"/>
          <w:sz w:val="22"/>
          <w:szCs w:val="22"/>
          <w:lang w:val="fr-FR"/>
        </w:rPr>
        <w:t xml:space="preserve"> + Lambda </w:t>
      </w:r>
      <w:proofErr w:type="spellStart"/>
      <w:r w:rsidRPr="00B25371">
        <w:rPr>
          <w:rFonts w:ascii="Aptos" w:hAnsi="Aptos" w:cs="Aptos"/>
          <w:b w:val="0"/>
          <w:i/>
          <w:iCs/>
          <w:color w:val="000000"/>
          <w:sz w:val="22"/>
          <w:szCs w:val="22"/>
          <w:lang w:val="fr-FR"/>
        </w:rPr>
        <w:t>g_mu_nu</w:t>
      </w:r>
      <w:proofErr w:type="spellEnd"/>
      <w:r w:rsidRPr="00B25371">
        <w:rPr>
          <w:rFonts w:ascii="Aptos" w:hAnsi="Aptos" w:cs="Aptos"/>
          <w:b w:val="0"/>
          <w:i/>
          <w:iCs/>
          <w:color w:val="000000"/>
          <w:sz w:val="22"/>
          <w:szCs w:val="22"/>
          <w:lang w:val="fr-FR"/>
        </w:rPr>
        <w:t xml:space="preserve"> = (8piG/c^4) </w:t>
      </w:r>
      <w:proofErr w:type="spellStart"/>
      <w:r w:rsidRPr="00B25371">
        <w:rPr>
          <w:rFonts w:ascii="Aptos" w:hAnsi="Aptos" w:cs="Aptos"/>
          <w:b w:val="0"/>
          <w:i/>
          <w:iCs/>
          <w:color w:val="000000"/>
          <w:sz w:val="22"/>
          <w:szCs w:val="22"/>
          <w:lang w:val="fr-FR"/>
        </w:rPr>
        <w:t>T_mu_nu</w:t>
      </w:r>
      <w:proofErr w:type="spellEnd"/>
      <w:proofErr w:type="gramStart"/>
      <w:r w:rsidRPr="00B25371">
        <w:rPr>
          <w:rFonts w:ascii="Aptos" w:hAnsi="Aptos" w:cs="Aptos"/>
          <w:b w:val="0"/>
          <w:color w:val="000000"/>
          <w:sz w:val="22"/>
          <w:szCs w:val="22"/>
          <w:lang w:val="fr-FR"/>
        </w:rPr>
        <w:t xml:space="preserve">   (</w:t>
      </w:r>
      <w:proofErr w:type="gramEnd"/>
      <w:r w:rsidRPr="00B25371">
        <w:rPr>
          <w:rFonts w:ascii="Aptos" w:hAnsi="Aptos" w:cs="Aptos"/>
          <w:b w:val="0"/>
          <w:color w:val="000000"/>
          <w:sz w:val="22"/>
          <w:szCs w:val="22"/>
          <w:lang w:val="fr-FR"/>
        </w:rPr>
        <w:t>1)</w:t>
      </w:r>
    </w:p>
    <w:p w14:paraId="3844AC05"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contracted Bianchi identity </w:t>
      </w:r>
      <w:proofErr w:type="spellStart"/>
      <w:r w:rsidRPr="00B25371">
        <w:rPr>
          <w:rFonts w:ascii="Aptos" w:hAnsi="Aptos" w:cs="Aptos"/>
          <w:b w:val="0"/>
          <w:color w:val="000000"/>
          <w:sz w:val="22"/>
          <w:szCs w:val="22"/>
        </w:rPr>
        <w:t>nabla^mu</w:t>
      </w:r>
      <w:proofErr w:type="spellEnd"/>
      <w:r w:rsidRPr="00B25371">
        <w:rPr>
          <w:rFonts w:ascii="Aptos" w:hAnsi="Aptos" w:cs="Aptos"/>
          <w:b w:val="0"/>
          <w:color w:val="000000"/>
          <w:sz w:val="22"/>
          <w:szCs w:val="22"/>
        </w:rPr>
        <w:t xml:space="preserve"> </w:t>
      </w:r>
      <w:proofErr w:type="spellStart"/>
      <w:r w:rsidRPr="00B25371">
        <w:rPr>
          <w:rFonts w:ascii="Aptos" w:hAnsi="Aptos" w:cs="Aptos"/>
          <w:b w:val="0"/>
          <w:color w:val="000000"/>
          <w:sz w:val="22"/>
          <w:szCs w:val="22"/>
        </w:rPr>
        <w:t>G_mu_nu</w:t>
      </w:r>
      <w:proofErr w:type="spellEnd"/>
      <w:r w:rsidRPr="00B25371">
        <w:rPr>
          <w:rFonts w:ascii="Aptos" w:hAnsi="Aptos" w:cs="Aptos"/>
          <w:b w:val="0"/>
          <w:color w:val="000000"/>
          <w:sz w:val="22"/>
          <w:szCs w:val="22"/>
        </w:rPr>
        <w:t xml:space="preserve"> = 0 holds identically for any metric-compatible connection, encoding local energy-momentum conservation. All equations are in SI units.</w:t>
      </w:r>
    </w:p>
    <w:p w14:paraId="3D880193"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2.2 Modification 1: Dynamical </w:t>
      </w:r>
      <w:proofErr w:type="spellStart"/>
      <w:r w:rsidRPr="00B25371">
        <w:rPr>
          <w:rFonts w:ascii="Aptos" w:hAnsi="Aptos" w:cs="Aptos"/>
          <w:b/>
          <w:bCs/>
          <w:color w:val="000000"/>
        </w:rPr>
        <w:t>Lambda_eff</w:t>
      </w:r>
      <w:proofErr w:type="spellEnd"/>
    </w:p>
    <w:p w14:paraId="25B1425D"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G_mu_nu</w:t>
      </w:r>
      <w:proofErr w:type="spellEnd"/>
      <w:r w:rsidRPr="00B25371">
        <w:rPr>
          <w:rFonts w:ascii="Aptos" w:hAnsi="Aptos" w:cs="Aptos"/>
          <w:b w:val="0"/>
          <w:i/>
          <w:iCs/>
          <w:color w:val="000000"/>
          <w:sz w:val="22"/>
          <w:szCs w:val="22"/>
        </w:rPr>
        <w:t xml:space="preserve"> + </w:t>
      </w:r>
      <w:proofErr w:type="spellStart"/>
      <w:r w:rsidRPr="00B25371">
        <w:rPr>
          <w:rFonts w:ascii="Aptos" w:hAnsi="Aptos" w:cs="Aptos"/>
          <w:b w:val="0"/>
          <w:i/>
          <w:iCs/>
          <w:color w:val="000000"/>
          <w:sz w:val="22"/>
          <w:szCs w:val="22"/>
        </w:rPr>
        <w:t>Lambda_eff</w:t>
      </w:r>
      <w:proofErr w:type="spellEnd"/>
      <w:r w:rsidRPr="00B25371">
        <w:rPr>
          <w:rFonts w:ascii="Aptos" w:hAnsi="Aptos" w:cs="Aptos"/>
          <w:b w:val="0"/>
          <w:i/>
          <w:iCs/>
          <w:color w:val="000000"/>
          <w:sz w:val="22"/>
          <w:szCs w:val="22"/>
        </w:rPr>
        <w:t>(</w:t>
      </w:r>
      <w:proofErr w:type="spellStart"/>
      <w:proofErr w:type="gramStart"/>
      <w:r w:rsidRPr="00B25371">
        <w:rPr>
          <w:rFonts w:ascii="Aptos" w:hAnsi="Aptos" w:cs="Aptos"/>
          <w:b w:val="0"/>
          <w:i/>
          <w:iCs/>
          <w:color w:val="000000"/>
          <w:sz w:val="22"/>
          <w:szCs w:val="22"/>
        </w:rPr>
        <w:t>x,t</w:t>
      </w:r>
      <w:proofErr w:type="spellEnd"/>
      <w:proofErr w:type="gramEnd"/>
      <w:r w:rsidRPr="00B25371">
        <w:rPr>
          <w:rFonts w:ascii="Aptos" w:hAnsi="Aptos" w:cs="Aptos"/>
          <w:b w:val="0"/>
          <w:i/>
          <w:iCs/>
          <w:color w:val="000000"/>
          <w:sz w:val="22"/>
          <w:szCs w:val="22"/>
        </w:rPr>
        <w:t xml:space="preserve">) </w:t>
      </w:r>
      <w:proofErr w:type="spellStart"/>
      <w:r w:rsidRPr="00B25371">
        <w:rPr>
          <w:rFonts w:ascii="Aptos" w:hAnsi="Aptos" w:cs="Aptos"/>
          <w:b w:val="0"/>
          <w:i/>
          <w:iCs/>
          <w:color w:val="000000"/>
          <w:sz w:val="22"/>
          <w:szCs w:val="22"/>
        </w:rPr>
        <w:t>g_mu_nu</w:t>
      </w:r>
      <w:proofErr w:type="spellEnd"/>
      <w:r w:rsidRPr="00B25371">
        <w:rPr>
          <w:rFonts w:ascii="Aptos" w:hAnsi="Aptos" w:cs="Aptos"/>
          <w:b w:val="0"/>
          <w:i/>
          <w:iCs/>
          <w:color w:val="000000"/>
          <w:sz w:val="22"/>
          <w:szCs w:val="22"/>
        </w:rPr>
        <w:t xml:space="preserve"> = (8piG/c^4) </w:t>
      </w:r>
      <w:proofErr w:type="spellStart"/>
      <w:r w:rsidRPr="00B25371">
        <w:rPr>
          <w:rFonts w:ascii="Aptos" w:hAnsi="Aptos" w:cs="Aptos"/>
          <w:b w:val="0"/>
          <w:i/>
          <w:iCs/>
          <w:color w:val="000000"/>
          <w:sz w:val="22"/>
          <w:szCs w:val="22"/>
        </w:rPr>
        <w:t>T_mu_nu</w:t>
      </w:r>
      <w:proofErr w:type="spellEnd"/>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2)</w:t>
      </w:r>
    </w:p>
    <w:p w14:paraId="1C4BBB16" w14:textId="77777777" w:rsidR="00B25371" w:rsidRPr="00B25371" w:rsidRDefault="00B25371" w:rsidP="00B25371">
      <w:pPr>
        <w:spacing w:before="0" w:after="120" w:line="401" w:lineRule="auto"/>
        <w:ind w:firstLine="0"/>
        <w:jc w:val="left"/>
        <w:rPr>
          <w:sz w:val="22"/>
          <w:szCs w:val="22"/>
          <w:lang w:val="fr-FR"/>
        </w:rPr>
      </w:pPr>
      <w:proofErr w:type="spellStart"/>
      <w:r w:rsidRPr="00B25371">
        <w:rPr>
          <w:rFonts w:ascii="Aptos" w:hAnsi="Aptos" w:cs="Aptos"/>
          <w:b w:val="0"/>
          <w:i/>
          <w:iCs/>
          <w:color w:val="000000"/>
          <w:sz w:val="22"/>
          <w:szCs w:val="22"/>
          <w:lang w:val="fr-FR"/>
        </w:rPr>
        <w:t>Lambda_eff</w:t>
      </w:r>
      <w:proofErr w:type="spellEnd"/>
      <w:r w:rsidRPr="00B25371">
        <w:rPr>
          <w:rFonts w:ascii="Aptos" w:hAnsi="Aptos" w:cs="Aptos"/>
          <w:b w:val="0"/>
          <w:i/>
          <w:iCs/>
          <w:color w:val="000000"/>
          <w:sz w:val="22"/>
          <w:szCs w:val="22"/>
          <w:lang w:val="fr-FR"/>
        </w:rPr>
        <w:t>(</w:t>
      </w:r>
      <w:proofErr w:type="spellStart"/>
      <w:proofErr w:type="gramStart"/>
      <w:r w:rsidRPr="00B25371">
        <w:rPr>
          <w:rFonts w:ascii="Aptos" w:hAnsi="Aptos" w:cs="Aptos"/>
          <w:b w:val="0"/>
          <w:i/>
          <w:iCs/>
          <w:color w:val="000000"/>
          <w:sz w:val="22"/>
          <w:szCs w:val="22"/>
          <w:lang w:val="fr-FR"/>
        </w:rPr>
        <w:t>x,t</w:t>
      </w:r>
      <w:proofErr w:type="spellEnd"/>
      <w:proofErr w:type="gramEnd"/>
      <w:r w:rsidRPr="00B25371">
        <w:rPr>
          <w:rFonts w:ascii="Aptos" w:hAnsi="Aptos" w:cs="Aptos"/>
          <w:b w:val="0"/>
          <w:i/>
          <w:iCs/>
          <w:color w:val="000000"/>
          <w:sz w:val="22"/>
          <w:szCs w:val="22"/>
          <w:lang w:val="fr-FR"/>
        </w:rPr>
        <w:t>) = C x [</w:t>
      </w:r>
      <w:proofErr w:type="spellStart"/>
      <w:r w:rsidRPr="00B25371">
        <w:rPr>
          <w:rFonts w:ascii="Aptos" w:hAnsi="Aptos" w:cs="Aptos"/>
          <w:b w:val="0"/>
          <w:i/>
          <w:iCs/>
          <w:color w:val="000000"/>
          <w:sz w:val="22"/>
          <w:szCs w:val="22"/>
          <w:lang w:val="fr-FR"/>
        </w:rPr>
        <w:t>Lambda_parent</w:t>
      </w:r>
      <w:proofErr w:type="spellEnd"/>
      <w:r w:rsidRPr="00B25371">
        <w:rPr>
          <w:rFonts w:ascii="Aptos" w:hAnsi="Aptos" w:cs="Aptos"/>
          <w:b w:val="0"/>
          <w:i/>
          <w:iCs/>
          <w:color w:val="000000"/>
          <w:sz w:val="22"/>
          <w:szCs w:val="22"/>
          <w:lang w:val="fr-FR"/>
        </w:rPr>
        <w:t>(</w:t>
      </w:r>
      <w:proofErr w:type="spellStart"/>
      <w:proofErr w:type="gramStart"/>
      <w:r w:rsidRPr="00B25371">
        <w:rPr>
          <w:rFonts w:ascii="Aptos" w:hAnsi="Aptos" w:cs="Aptos"/>
          <w:b w:val="0"/>
          <w:i/>
          <w:iCs/>
          <w:color w:val="000000"/>
          <w:sz w:val="22"/>
          <w:szCs w:val="22"/>
          <w:lang w:val="fr-FR"/>
        </w:rPr>
        <w:t>x,t</w:t>
      </w:r>
      <w:proofErr w:type="spellEnd"/>
      <w:proofErr w:type="gramEnd"/>
      <w:r w:rsidRPr="00B25371">
        <w:rPr>
          <w:rFonts w:ascii="Aptos" w:hAnsi="Aptos" w:cs="Aptos"/>
          <w:b w:val="0"/>
          <w:i/>
          <w:iCs/>
          <w:color w:val="000000"/>
          <w:sz w:val="22"/>
          <w:szCs w:val="22"/>
          <w:lang w:val="fr-FR"/>
        </w:rPr>
        <w:t xml:space="preserve">) / </w:t>
      </w:r>
      <w:proofErr w:type="spellStart"/>
      <w:r w:rsidRPr="00B25371">
        <w:rPr>
          <w:rFonts w:ascii="Aptos" w:hAnsi="Aptos" w:cs="Aptos"/>
          <w:b w:val="0"/>
          <w:i/>
          <w:iCs/>
          <w:color w:val="000000"/>
          <w:sz w:val="22"/>
          <w:szCs w:val="22"/>
          <w:lang w:val="fr-FR"/>
        </w:rPr>
        <w:t>lambda_local</w:t>
      </w:r>
      <w:proofErr w:type="spellEnd"/>
      <w:r w:rsidRPr="00B25371">
        <w:rPr>
          <w:rFonts w:ascii="Aptos" w:hAnsi="Aptos" w:cs="Aptos"/>
          <w:b w:val="0"/>
          <w:i/>
          <w:iCs/>
          <w:color w:val="000000"/>
          <w:sz w:val="22"/>
          <w:szCs w:val="22"/>
          <w:lang w:val="fr-FR"/>
        </w:rPr>
        <w:t>(</w:t>
      </w:r>
      <w:proofErr w:type="spellStart"/>
      <w:proofErr w:type="gramStart"/>
      <w:r w:rsidRPr="00B25371">
        <w:rPr>
          <w:rFonts w:ascii="Aptos" w:hAnsi="Aptos" w:cs="Aptos"/>
          <w:b w:val="0"/>
          <w:i/>
          <w:iCs/>
          <w:color w:val="000000"/>
          <w:sz w:val="22"/>
          <w:szCs w:val="22"/>
          <w:lang w:val="fr-FR"/>
        </w:rPr>
        <w:t>x,t</w:t>
      </w:r>
      <w:proofErr w:type="spellEnd"/>
      <w:r w:rsidRPr="00B25371">
        <w:rPr>
          <w:rFonts w:ascii="Aptos" w:hAnsi="Aptos" w:cs="Aptos"/>
          <w:b w:val="0"/>
          <w:i/>
          <w:iCs/>
          <w:color w:val="000000"/>
          <w:sz w:val="22"/>
          <w:szCs w:val="22"/>
          <w:lang w:val="fr-FR"/>
        </w:rPr>
        <w:t>)]</w:t>
      </w:r>
      <w:r w:rsidRPr="00B25371">
        <w:rPr>
          <w:rFonts w:ascii="Aptos" w:hAnsi="Aptos" w:cs="Aptos"/>
          <w:b w:val="0"/>
          <w:color w:val="000000"/>
          <w:sz w:val="22"/>
          <w:szCs w:val="22"/>
          <w:lang w:val="fr-FR"/>
        </w:rPr>
        <w:t xml:space="preserve">   </w:t>
      </w:r>
      <w:proofErr w:type="gramEnd"/>
      <w:r w:rsidRPr="00B25371">
        <w:rPr>
          <w:rFonts w:ascii="Aptos" w:hAnsi="Aptos" w:cs="Aptos"/>
          <w:b w:val="0"/>
          <w:color w:val="000000"/>
          <w:sz w:val="22"/>
          <w:szCs w:val="22"/>
          <w:lang w:val="fr-FR"/>
        </w:rPr>
        <w:t>(3)</w:t>
      </w:r>
    </w:p>
    <w:p w14:paraId="2054F18B"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Here C is a dimensionless normalization constant fixed by the single condition that the spatial average of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over a Hubble volume reproduces </w:t>
      </w:r>
      <w:proofErr w:type="spellStart"/>
      <w:r w:rsidRPr="00B25371">
        <w:rPr>
          <w:rFonts w:ascii="Aptos" w:hAnsi="Aptos" w:cs="Aptos"/>
          <w:b w:val="0"/>
          <w:color w:val="000000"/>
          <w:sz w:val="22"/>
          <w:szCs w:val="22"/>
        </w:rPr>
        <w:t>Lambda_obs</w:t>
      </w:r>
      <w:proofErr w:type="spellEnd"/>
      <w:r w:rsidRPr="00B25371">
        <w:rPr>
          <w:rFonts w:ascii="Aptos" w:hAnsi="Aptos" w:cs="Aptos"/>
          <w:b w:val="0"/>
          <w:color w:val="000000"/>
          <w:sz w:val="22"/>
          <w:szCs w:val="22"/>
        </w:rPr>
        <w:t xml:space="preserve"> = 1.089 x 10^-52 m^-2. The field </w:t>
      </w:r>
      <w:proofErr w:type="spellStart"/>
      <w:r w:rsidRPr="00B25371">
        <w:rPr>
          <w:rFonts w:ascii="Aptos" w:hAnsi="Aptos" w:cs="Aptos"/>
          <w:b w:val="0"/>
          <w:color w:val="000000"/>
          <w:sz w:val="22"/>
          <w:szCs w:val="22"/>
        </w:rPr>
        <w:t>lambda_local</w:t>
      </w:r>
      <w:proofErr w:type="spellEnd"/>
      <w:r w:rsidRPr="00B25371">
        <w:rPr>
          <w:rFonts w:ascii="Aptos" w:hAnsi="Aptos" w:cs="Aptos"/>
          <w:b w:val="0"/>
          <w:color w:val="000000"/>
          <w:sz w:val="22"/>
          <w:szCs w:val="22"/>
        </w:rPr>
        <w:t>(</w:t>
      </w:r>
      <w:proofErr w:type="spellStart"/>
      <w:proofErr w:type="gramStart"/>
      <w:r w:rsidRPr="00B25371">
        <w:rPr>
          <w:rFonts w:ascii="Aptos" w:hAnsi="Aptos" w:cs="Aptos"/>
          <w:b w:val="0"/>
          <w:color w:val="000000"/>
          <w:sz w:val="22"/>
          <w:szCs w:val="22"/>
        </w:rPr>
        <w:t>x,t</w:t>
      </w:r>
      <w:proofErr w:type="spellEnd"/>
      <w:proofErr w:type="gramEnd"/>
      <w:r w:rsidRPr="00B25371">
        <w:rPr>
          <w:rFonts w:ascii="Aptos" w:hAnsi="Aptos" w:cs="Aptos"/>
          <w:b w:val="0"/>
          <w:color w:val="000000"/>
          <w:sz w:val="22"/>
          <w:szCs w:val="22"/>
        </w:rPr>
        <w:t xml:space="preserve">) = 3 sigma_v^2 / (4pi G R^2) is the local gravitational well strength. The LCDM limit is recovered when </w:t>
      </w:r>
      <w:proofErr w:type="spellStart"/>
      <w:r w:rsidRPr="00B25371">
        <w:rPr>
          <w:rFonts w:ascii="Aptos" w:hAnsi="Aptos" w:cs="Aptos"/>
          <w:b w:val="0"/>
          <w:color w:val="000000"/>
          <w:sz w:val="22"/>
          <w:szCs w:val="22"/>
        </w:rPr>
        <w:t>Lambda_parent</w:t>
      </w:r>
      <w:proofErr w:type="spellEnd"/>
      <w:r w:rsidRPr="00B25371">
        <w:rPr>
          <w:rFonts w:ascii="Aptos" w:hAnsi="Aptos" w:cs="Aptos"/>
          <w:b w:val="0"/>
          <w:color w:val="000000"/>
          <w:sz w:val="22"/>
          <w:szCs w:val="22"/>
        </w:rPr>
        <w:t xml:space="preserve"> / </w:t>
      </w:r>
      <w:proofErr w:type="spellStart"/>
      <w:r w:rsidRPr="00B25371">
        <w:rPr>
          <w:rFonts w:ascii="Aptos" w:hAnsi="Aptos" w:cs="Aptos"/>
          <w:b w:val="0"/>
          <w:color w:val="000000"/>
          <w:sz w:val="22"/>
          <w:szCs w:val="22"/>
        </w:rPr>
        <w:t>lambda_local</w:t>
      </w:r>
      <w:proofErr w:type="spellEnd"/>
      <w:r w:rsidRPr="00B25371">
        <w:rPr>
          <w:rFonts w:ascii="Aptos" w:hAnsi="Aptos" w:cs="Aptos"/>
          <w:b w:val="0"/>
          <w:color w:val="000000"/>
          <w:sz w:val="22"/>
          <w:szCs w:val="22"/>
        </w:rPr>
        <w:t xml:space="preserve"> is spatially uniform. Full derivation in Section 6.</w:t>
      </w:r>
    </w:p>
    <w:p w14:paraId="75C31DF6"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2.3 Modification 2: Gravitational Superposition</w:t>
      </w:r>
    </w:p>
    <w:p w14:paraId="5961569C"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T^sup_mu_nu</w:t>
      </w:r>
      <w:proofErr w:type="spellEnd"/>
      <w:r w:rsidRPr="00B25371">
        <w:rPr>
          <w:rFonts w:ascii="Aptos" w:hAnsi="Aptos" w:cs="Aptos"/>
          <w:b w:val="0"/>
          <w:i/>
          <w:iCs/>
          <w:color w:val="000000"/>
          <w:sz w:val="22"/>
          <w:szCs w:val="22"/>
        </w:rPr>
        <w:t xml:space="preserve"> = [</w:t>
      </w:r>
      <w:proofErr w:type="gramStart"/>
      <w:r w:rsidRPr="00B25371">
        <w:rPr>
          <w:rFonts w:ascii="Aptos" w:hAnsi="Aptos" w:cs="Aptos"/>
          <w:b w:val="0"/>
          <w:i/>
          <w:iCs/>
          <w:color w:val="000000"/>
          <w:sz w:val="22"/>
          <w:szCs w:val="22"/>
        </w:rPr>
        <w:t>A(</w:t>
      </w:r>
      <w:proofErr w:type="gramEnd"/>
      <w:r w:rsidRPr="00B25371">
        <w:rPr>
          <w:rFonts w:ascii="Aptos" w:hAnsi="Aptos" w:cs="Aptos"/>
          <w:b w:val="0"/>
          <w:i/>
          <w:iCs/>
          <w:color w:val="000000"/>
          <w:sz w:val="22"/>
          <w:szCs w:val="22"/>
        </w:rPr>
        <w:t xml:space="preserve">N, </w:t>
      </w:r>
      <w:proofErr w:type="spellStart"/>
      <w:r w:rsidRPr="00B25371">
        <w:rPr>
          <w:rFonts w:ascii="Aptos" w:hAnsi="Aptos" w:cs="Aptos"/>
          <w:b w:val="0"/>
          <w:i/>
          <w:iCs/>
          <w:color w:val="000000"/>
          <w:sz w:val="22"/>
          <w:szCs w:val="22"/>
        </w:rPr>
        <w:t>sigma_v</w:t>
      </w:r>
      <w:proofErr w:type="spellEnd"/>
      <w:r w:rsidRPr="00B25371">
        <w:rPr>
          <w:rFonts w:ascii="Aptos" w:hAnsi="Aptos" w:cs="Aptos"/>
          <w:b w:val="0"/>
          <w:i/>
          <w:iCs/>
          <w:color w:val="000000"/>
          <w:sz w:val="22"/>
          <w:szCs w:val="22"/>
        </w:rPr>
        <w:t xml:space="preserve">, R) - 1] x </w:t>
      </w:r>
      <w:proofErr w:type="spellStart"/>
      <w:r w:rsidRPr="00B25371">
        <w:rPr>
          <w:rFonts w:ascii="Aptos" w:hAnsi="Aptos" w:cs="Aptos"/>
          <w:b w:val="0"/>
          <w:i/>
          <w:iCs/>
          <w:color w:val="000000"/>
          <w:sz w:val="22"/>
          <w:szCs w:val="22"/>
        </w:rPr>
        <w:t>T^bary_mu_nu</w:t>
      </w:r>
      <w:proofErr w:type="spellEnd"/>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4)</w:t>
      </w:r>
    </w:p>
    <w:p w14:paraId="06447C69" w14:textId="77777777" w:rsidR="00B25371" w:rsidRPr="00B25371" w:rsidRDefault="00B25371" w:rsidP="00B25371">
      <w:pPr>
        <w:spacing w:before="0" w:after="120" w:line="401" w:lineRule="auto"/>
        <w:ind w:firstLine="0"/>
        <w:jc w:val="left"/>
        <w:rPr>
          <w:sz w:val="22"/>
          <w:szCs w:val="22"/>
          <w:lang w:val="pt-BR"/>
        </w:rPr>
      </w:pPr>
      <w:proofErr w:type="gramStart"/>
      <w:r w:rsidRPr="00B25371">
        <w:rPr>
          <w:rFonts w:ascii="Aptos" w:hAnsi="Aptos" w:cs="Aptos"/>
          <w:b w:val="0"/>
          <w:i/>
          <w:iCs/>
          <w:color w:val="000000"/>
          <w:sz w:val="22"/>
          <w:szCs w:val="22"/>
          <w:lang w:val="pt-BR"/>
        </w:rPr>
        <w:t>A(</w:t>
      </w:r>
      <w:proofErr w:type="gramEnd"/>
      <w:r w:rsidRPr="00B25371">
        <w:rPr>
          <w:rFonts w:ascii="Aptos" w:hAnsi="Aptos" w:cs="Aptos"/>
          <w:b w:val="0"/>
          <w:i/>
          <w:iCs/>
          <w:color w:val="000000"/>
          <w:sz w:val="22"/>
          <w:szCs w:val="22"/>
          <w:lang w:val="pt-BR"/>
        </w:rPr>
        <w:t xml:space="preserve">N, </w:t>
      </w:r>
      <w:proofErr w:type="spellStart"/>
      <w:r w:rsidRPr="00B25371">
        <w:rPr>
          <w:rFonts w:ascii="Aptos" w:hAnsi="Aptos" w:cs="Aptos"/>
          <w:b w:val="0"/>
          <w:i/>
          <w:iCs/>
          <w:color w:val="000000"/>
          <w:sz w:val="22"/>
          <w:szCs w:val="22"/>
          <w:lang w:val="pt-BR"/>
        </w:rPr>
        <w:t>sigma_v</w:t>
      </w:r>
      <w:proofErr w:type="spellEnd"/>
      <w:r w:rsidRPr="00B25371">
        <w:rPr>
          <w:rFonts w:ascii="Aptos" w:hAnsi="Aptos" w:cs="Aptos"/>
          <w:b w:val="0"/>
          <w:i/>
          <w:iCs/>
          <w:color w:val="000000"/>
          <w:sz w:val="22"/>
          <w:szCs w:val="22"/>
          <w:lang w:val="pt-BR"/>
        </w:rPr>
        <w:t xml:space="preserve">, R) = 1 + (N-1) </w:t>
      </w:r>
      <w:proofErr w:type="spellStart"/>
      <w:proofErr w:type="gramStart"/>
      <w:r w:rsidRPr="00B25371">
        <w:rPr>
          <w:rFonts w:ascii="Aptos" w:hAnsi="Aptos" w:cs="Aptos"/>
          <w:b w:val="0"/>
          <w:i/>
          <w:iCs/>
          <w:color w:val="000000"/>
          <w:sz w:val="22"/>
          <w:szCs w:val="22"/>
          <w:lang w:val="pt-BR"/>
        </w:rPr>
        <w:t>exp</w:t>
      </w:r>
      <w:proofErr w:type="spellEnd"/>
      <w:r w:rsidRPr="00B25371">
        <w:rPr>
          <w:rFonts w:ascii="Aptos" w:hAnsi="Aptos" w:cs="Aptos"/>
          <w:b w:val="0"/>
          <w:i/>
          <w:iCs/>
          <w:color w:val="000000"/>
          <w:sz w:val="22"/>
          <w:szCs w:val="22"/>
          <w:lang w:val="pt-BR"/>
        </w:rPr>
        <w:t>[</w:t>
      </w:r>
      <w:proofErr w:type="gramEnd"/>
      <w:r w:rsidRPr="00B25371">
        <w:rPr>
          <w:rFonts w:ascii="Aptos" w:hAnsi="Aptos" w:cs="Aptos"/>
          <w:b w:val="0"/>
          <w:i/>
          <w:iCs/>
          <w:color w:val="000000"/>
          <w:sz w:val="22"/>
          <w:szCs w:val="22"/>
          <w:lang w:val="pt-BR"/>
        </w:rPr>
        <w:t xml:space="preserve">-sigma_v^2 R / (G </w:t>
      </w:r>
      <w:proofErr w:type="spellStart"/>
      <w:r w:rsidRPr="00B25371">
        <w:rPr>
          <w:rFonts w:ascii="Aptos" w:hAnsi="Aptos" w:cs="Aptos"/>
          <w:b w:val="0"/>
          <w:i/>
          <w:iCs/>
          <w:color w:val="000000"/>
          <w:sz w:val="22"/>
          <w:szCs w:val="22"/>
          <w:lang w:val="pt-BR"/>
        </w:rPr>
        <w:t>M_tot</w:t>
      </w:r>
      <w:proofErr w:type="spellEnd"/>
      <w:proofErr w:type="gramStart"/>
      <w:r w:rsidRPr="00B25371">
        <w:rPr>
          <w:rFonts w:ascii="Aptos" w:hAnsi="Aptos" w:cs="Aptos"/>
          <w:b w:val="0"/>
          <w:i/>
          <w:iCs/>
          <w:color w:val="000000"/>
          <w:sz w:val="22"/>
          <w:szCs w:val="22"/>
          <w:lang w:val="pt-BR"/>
        </w:rPr>
        <w:t>)]</w:t>
      </w:r>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(5)</w:t>
      </w:r>
    </w:p>
    <w:p w14:paraId="0C65848A"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limits A -&gt; 1 (</w:t>
      </w:r>
      <w:proofErr w:type="spellStart"/>
      <w:r w:rsidRPr="00B25371">
        <w:rPr>
          <w:rFonts w:ascii="Aptos" w:hAnsi="Aptos" w:cs="Aptos"/>
          <w:b w:val="0"/>
          <w:color w:val="000000"/>
          <w:sz w:val="22"/>
          <w:szCs w:val="22"/>
        </w:rPr>
        <w:t>sigma_v</w:t>
      </w:r>
      <w:proofErr w:type="spellEnd"/>
      <w:r w:rsidRPr="00B25371">
        <w:rPr>
          <w:rFonts w:ascii="Aptos" w:hAnsi="Aptos" w:cs="Aptos"/>
          <w:b w:val="0"/>
          <w:color w:val="000000"/>
          <w:sz w:val="22"/>
          <w:szCs w:val="22"/>
        </w:rPr>
        <w:t xml:space="preserve"> -&gt; infinity, incoherent) and A -&gt; N (</w:t>
      </w:r>
      <w:proofErr w:type="spellStart"/>
      <w:r w:rsidRPr="00B25371">
        <w:rPr>
          <w:rFonts w:ascii="Aptos" w:hAnsi="Aptos" w:cs="Aptos"/>
          <w:b w:val="0"/>
          <w:color w:val="000000"/>
          <w:sz w:val="22"/>
          <w:szCs w:val="22"/>
        </w:rPr>
        <w:t>sigma_v</w:t>
      </w:r>
      <w:proofErr w:type="spellEnd"/>
      <w:r w:rsidRPr="00B25371">
        <w:rPr>
          <w:rFonts w:ascii="Aptos" w:hAnsi="Aptos" w:cs="Aptos"/>
          <w:b w:val="0"/>
          <w:color w:val="000000"/>
          <w:sz w:val="22"/>
          <w:szCs w:val="22"/>
        </w:rPr>
        <w:t xml:space="preserve"> -&gt; 0, fully coherent) are correct. The factor (A-1) ensures </w:t>
      </w:r>
      <w:proofErr w:type="spellStart"/>
      <w:r w:rsidRPr="00B25371">
        <w:rPr>
          <w:rFonts w:ascii="Aptos" w:hAnsi="Aptos" w:cs="Aptos"/>
          <w:b w:val="0"/>
          <w:color w:val="000000"/>
          <w:sz w:val="22"/>
          <w:szCs w:val="22"/>
        </w:rPr>
        <w:t>T^sup_mu_nu</w:t>
      </w:r>
      <w:proofErr w:type="spellEnd"/>
      <w:r w:rsidRPr="00B25371">
        <w:rPr>
          <w:rFonts w:ascii="Aptos" w:hAnsi="Aptos" w:cs="Aptos"/>
          <w:b w:val="0"/>
          <w:color w:val="000000"/>
          <w:sz w:val="22"/>
          <w:szCs w:val="22"/>
        </w:rPr>
        <w:t xml:space="preserve"> = 0 when A = 1, recovering standard EFE. In the weak-field regime (|Phi|/c^2 ~ 10^-5), metric perturbations add at linear order making </w:t>
      </w:r>
      <w:proofErr w:type="spellStart"/>
      <w:r w:rsidRPr="00B25371">
        <w:rPr>
          <w:rFonts w:ascii="Aptos" w:hAnsi="Aptos" w:cs="Aptos"/>
          <w:b w:val="0"/>
          <w:color w:val="000000"/>
          <w:sz w:val="22"/>
          <w:szCs w:val="22"/>
        </w:rPr>
        <w:t>T_total</w:t>
      </w:r>
      <w:proofErr w:type="spellEnd"/>
      <w:r w:rsidRPr="00B25371">
        <w:rPr>
          <w:rFonts w:ascii="Aptos" w:hAnsi="Aptos" w:cs="Aptos"/>
          <w:b w:val="0"/>
          <w:color w:val="000000"/>
          <w:sz w:val="22"/>
          <w:szCs w:val="22"/>
        </w:rPr>
        <w:t xml:space="preserve"> = </w:t>
      </w:r>
      <w:proofErr w:type="spellStart"/>
      <w:r w:rsidRPr="00B25371">
        <w:rPr>
          <w:rFonts w:ascii="Aptos" w:hAnsi="Aptos" w:cs="Aptos"/>
          <w:b w:val="0"/>
          <w:color w:val="000000"/>
          <w:sz w:val="22"/>
          <w:szCs w:val="22"/>
        </w:rPr>
        <w:t>T^bary</w:t>
      </w:r>
      <w:proofErr w:type="spellEnd"/>
      <w:r w:rsidRPr="00B25371">
        <w:rPr>
          <w:rFonts w:ascii="Aptos" w:hAnsi="Aptos" w:cs="Aptos"/>
          <w:b w:val="0"/>
          <w:color w:val="000000"/>
          <w:sz w:val="22"/>
          <w:szCs w:val="22"/>
        </w:rPr>
        <w:t xml:space="preserve"> + </w:t>
      </w:r>
      <w:proofErr w:type="spellStart"/>
      <w:r w:rsidRPr="00B25371">
        <w:rPr>
          <w:rFonts w:ascii="Aptos" w:hAnsi="Aptos" w:cs="Aptos"/>
          <w:b w:val="0"/>
          <w:color w:val="000000"/>
          <w:sz w:val="22"/>
          <w:szCs w:val="22"/>
        </w:rPr>
        <w:t>T^sup</w:t>
      </w:r>
      <w:proofErr w:type="spellEnd"/>
      <w:r w:rsidRPr="00B25371">
        <w:rPr>
          <w:rFonts w:ascii="Aptos" w:hAnsi="Aptos" w:cs="Aptos"/>
          <w:b w:val="0"/>
          <w:color w:val="000000"/>
          <w:sz w:val="22"/>
          <w:szCs w:val="22"/>
        </w:rPr>
        <w:t xml:space="preserve"> formally valid to first order in h. Derivation in Section 5.</w:t>
      </w:r>
    </w:p>
    <w:p w14:paraId="2D9A650C"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2.4 Modification 3: QCD Lower Boundary</w:t>
      </w:r>
    </w:p>
    <w:p w14:paraId="172338B5"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rho_QCD</w:t>
      </w:r>
      <w:proofErr w:type="spellEnd"/>
      <w:r w:rsidRPr="00B25371">
        <w:rPr>
          <w:rFonts w:ascii="Aptos" w:hAnsi="Aptos" w:cs="Aptos"/>
          <w:b w:val="0"/>
          <w:i/>
          <w:iCs/>
          <w:color w:val="000000"/>
          <w:sz w:val="22"/>
          <w:szCs w:val="22"/>
        </w:rPr>
        <w:t xml:space="preserve"> = (2-5) x </w:t>
      </w:r>
      <w:proofErr w:type="spellStart"/>
      <w:r w:rsidRPr="00B25371">
        <w:rPr>
          <w:rFonts w:ascii="Aptos" w:hAnsi="Aptos" w:cs="Aptos"/>
          <w:b w:val="0"/>
          <w:i/>
          <w:iCs/>
          <w:color w:val="000000"/>
          <w:sz w:val="22"/>
          <w:szCs w:val="22"/>
        </w:rPr>
        <w:t>rho_sat</w:t>
      </w:r>
      <w:proofErr w:type="spellEnd"/>
      <w:r w:rsidRPr="00B25371">
        <w:rPr>
          <w:rFonts w:ascii="Aptos" w:hAnsi="Aptos" w:cs="Aptos"/>
          <w:b w:val="0"/>
          <w:i/>
          <w:iCs/>
          <w:color w:val="000000"/>
          <w:sz w:val="22"/>
          <w:szCs w:val="22"/>
        </w:rPr>
        <w:t xml:space="preserve"> = (4.6-11.5) x 10^17 kg m^-3</w:t>
      </w:r>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6)</w:t>
      </w:r>
    </w:p>
    <w:p w14:paraId="3D4325D6"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Within M_GR (rho &lt; </w:t>
      </w:r>
      <w:proofErr w:type="spellStart"/>
      <w:r w:rsidRPr="00B25371">
        <w:rPr>
          <w:rFonts w:ascii="Aptos" w:hAnsi="Aptos" w:cs="Aptos"/>
          <w:b w:val="0"/>
          <w:color w:val="000000"/>
          <w:sz w:val="22"/>
          <w:szCs w:val="22"/>
        </w:rPr>
        <w:t>rho_QCD</w:t>
      </w:r>
      <w:proofErr w:type="spellEnd"/>
      <w:r w:rsidRPr="00B25371">
        <w:rPr>
          <w:rFonts w:ascii="Aptos" w:hAnsi="Aptos" w:cs="Aptos"/>
          <w:b w:val="0"/>
          <w:color w:val="000000"/>
          <w:sz w:val="22"/>
          <w:szCs w:val="22"/>
        </w:rPr>
        <w:t xml:space="preserve">), Equation (2) governs. Within M_QCD (rho &gt;= </w:t>
      </w:r>
      <w:proofErr w:type="spellStart"/>
      <w:r w:rsidRPr="00B25371">
        <w:rPr>
          <w:rFonts w:ascii="Aptos" w:hAnsi="Aptos" w:cs="Aptos"/>
          <w:b w:val="0"/>
          <w:color w:val="000000"/>
          <w:sz w:val="22"/>
          <w:szCs w:val="22"/>
        </w:rPr>
        <w:t>rho_QCD</w:t>
      </w:r>
      <w:proofErr w:type="spellEnd"/>
      <w:r w:rsidRPr="00B25371">
        <w:rPr>
          <w:rFonts w:ascii="Aptos" w:hAnsi="Aptos" w:cs="Aptos"/>
          <w:b w:val="0"/>
          <w:color w:val="000000"/>
          <w:sz w:val="22"/>
          <w:szCs w:val="22"/>
        </w:rPr>
        <w:t>), the TOV equation with QCD EOS governs. The two domains are joined by Israel-</w:t>
      </w:r>
      <w:proofErr w:type="spellStart"/>
      <w:r w:rsidRPr="00B25371">
        <w:rPr>
          <w:rFonts w:ascii="Aptos" w:hAnsi="Aptos" w:cs="Aptos"/>
          <w:b w:val="0"/>
          <w:color w:val="000000"/>
          <w:sz w:val="22"/>
          <w:szCs w:val="22"/>
        </w:rPr>
        <w:t>Darmois</w:t>
      </w:r>
      <w:proofErr w:type="spellEnd"/>
      <w:r w:rsidRPr="00B25371">
        <w:rPr>
          <w:rFonts w:ascii="Aptos" w:hAnsi="Aptos" w:cs="Aptos"/>
          <w:b w:val="0"/>
          <w:color w:val="000000"/>
          <w:sz w:val="22"/>
          <w:szCs w:val="22"/>
        </w:rPr>
        <w:t xml:space="preserve"> junction conditions derived in Section 4.</w:t>
      </w:r>
    </w:p>
    <w:p w14:paraId="540F516A"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2.5 The SCT-MASTER Equation</w:t>
      </w:r>
    </w:p>
    <w:p w14:paraId="6AB34511"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G_mu_nu</w:t>
      </w:r>
      <w:proofErr w:type="spellEnd"/>
      <w:r w:rsidRPr="00B25371">
        <w:rPr>
          <w:rFonts w:ascii="Aptos" w:hAnsi="Aptos" w:cs="Aptos"/>
          <w:b w:val="0"/>
          <w:i/>
          <w:iCs/>
          <w:color w:val="000000"/>
          <w:sz w:val="22"/>
          <w:szCs w:val="22"/>
        </w:rPr>
        <w:t xml:space="preserve"> + </w:t>
      </w:r>
      <w:proofErr w:type="spellStart"/>
      <w:r w:rsidRPr="00B25371">
        <w:rPr>
          <w:rFonts w:ascii="Aptos" w:hAnsi="Aptos" w:cs="Aptos"/>
          <w:b w:val="0"/>
          <w:i/>
          <w:iCs/>
          <w:color w:val="000000"/>
          <w:sz w:val="22"/>
          <w:szCs w:val="22"/>
        </w:rPr>
        <w:t>Lambda_eff</w:t>
      </w:r>
      <w:proofErr w:type="spellEnd"/>
      <w:r w:rsidRPr="00B25371">
        <w:rPr>
          <w:rFonts w:ascii="Aptos" w:hAnsi="Aptos" w:cs="Aptos"/>
          <w:b w:val="0"/>
          <w:i/>
          <w:iCs/>
          <w:color w:val="000000"/>
          <w:sz w:val="22"/>
          <w:szCs w:val="22"/>
        </w:rPr>
        <w:t>(</w:t>
      </w:r>
      <w:proofErr w:type="spellStart"/>
      <w:proofErr w:type="gramStart"/>
      <w:r w:rsidRPr="00B25371">
        <w:rPr>
          <w:rFonts w:ascii="Aptos" w:hAnsi="Aptos" w:cs="Aptos"/>
          <w:b w:val="0"/>
          <w:i/>
          <w:iCs/>
          <w:color w:val="000000"/>
          <w:sz w:val="22"/>
          <w:szCs w:val="22"/>
        </w:rPr>
        <w:t>x,t</w:t>
      </w:r>
      <w:proofErr w:type="spellEnd"/>
      <w:proofErr w:type="gramEnd"/>
      <w:r w:rsidRPr="00B25371">
        <w:rPr>
          <w:rFonts w:ascii="Aptos" w:hAnsi="Aptos" w:cs="Aptos"/>
          <w:b w:val="0"/>
          <w:i/>
          <w:iCs/>
          <w:color w:val="000000"/>
          <w:sz w:val="22"/>
          <w:szCs w:val="22"/>
        </w:rPr>
        <w:t xml:space="preserve">) </w:t>
      </w:r>
      <w:proofErr w:type="spellStart"/>
      <w:r w:rsidRPr="00B25371">
        <w:rPr>
          <w:rFonts w:ascii="Aptos" w:hAnsi="Aptos" w:cs="Aptos"/>
          <w:b w:val="0"/>
          <w:i/>
          <w:iCs/>
          <w:color w:val="000000"/>
          <w:sz w:val="22"/>
          <w:szCs w:val="22"/>
        </w:rPr>
        <w:t>g_mu_nu</w:t>
      </w:r>
      <w:proofErr w:type="spellEnd"/>
      <w:r w:rsidRPr="00B25371">
        <w:rPr>
          <w:rFonts w:ascii="Aptos" w:hAnsi="Aptos" w:cs="Aptos"/>
          <w:b w:val="0"/>
          <w:i/>
          <w:iCs/>
          <w:color w:val="000000"/>
          <w:sz w:val="22"/>
          <w:szCs w:val="22"/>
        </w:rPr>
        <w:t xml:space="preserve"> = (8piG/c^</w:t>
      </w:r>
      <w:proofErr w:type="gramStart"/>
      <w:r w:rsidRPr="00B25371">
        <w:rPr>
          <w:rFonts w:ascii="Aptos" w:hAnsi="Aptos" w:cs="Aptos"/>
          <w:b w:val="0"/>
          <w:i/>
          <w:iCs/>
          <w:color w:val="000000"/>
          <w:sz w:val="22"/>
          <w:szCs w:val="22"/>
        </w:rPr>
        <w:t>4)[</w:t>
      </w:r>
      <w:proofErr w:type="spellStart"/>
      <w:proofErr w:type="gramEnd"/>
      <w:r w:rsidRPr="00B25371">
        <w:rPr>
          <w:rFonts w:ascii="Aptos" w:hAnsi="Aptos" w:cs="Aptos"/>
          <w:b w:val="0"/>
          <w:i/>
          <w:iCs/>
          <w:color w:val="000000"/>
          <w:sz w:val="22"/>
          <w:szCs w:val="22"/>
        </w:rPr>
        <w:t>T_mu_nu</w:t>
      </w:r>
      <w:proofErr w:type="spellEnd"/>
      <w:r w:rsidRPr="00B25371">
        <w:rPr>
          <w:rFonts w:ascii="Aptos" w:hAnsi="Aptos" w:cs="Aptos"/>
          <w:b w:val="0"/>
          <w:i/>
          <w:iCs/>
          <w:color w:val="000000"/>
          <w:sz w:val="22"/>
          <w:szCs w:val="22"/>
        </w:rPr>
        <w:t xml:space="preserve"> + </w:t>
      </w:r>
      <w:proofErr w:type="spellStart"/>
      <w:r w:rsidRPr="00B25371">
        <w:rPr>
          <w:rFonts w:ascii="Aptos" w:hAnsi="Aptos" w:cs="Aptos"/>
          <w:b w:val="0"/>
          <w:i/>
          <w:iCs/>
          <w:color w:val="000000"/>
          <w:sz w:val="22"/>
          <w:szCs w:val="22"/>
        </w:rPr>
        <w:t>T^sup_mu_nu</w:t>
      </w:r>
      <w:proofErr w:type="spellEnd"/>
      <w:r w:rsidRPr="00B25371">
        <w:rPr>
          <w:rFonts w:ascii="Aptos" w:hAnsi="Aptos" w:cs="Aptos"/>
          <w:b w:val="0"/>
          <w:i/>
          <w:iCs/>
          <w:color w:val="000000"/>
          <w:sz w:val="22"/>
          <w:szCs w:val="22"/>
        </w:rPr>
        <w:t>(A</w:t>
      </w:r>
      <w:proofErr w:type="gramStart"/>
      <w:r w:rsidRPr="00B25371">
        <w:rPr>
          <w:rFonts w:ascii="Aptos" w:hAnsi="Aptos" w:cs="Aptos"/>
          <w:b w:val="0"/>
          <w:i/>
          <w:iCs/>
          <w:color w:val="000000"/>
          <w:sz w:val="22"/>
          <w:szCs w:val="22"/>
        </w:rPr>
        <w:t>)]</w:t>
      </w:r>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[SCT-MASTER]</w:t>
      </w:r>
    </w:p>
    <w:p w14:paraId="7A6D9D26"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 xml:space="preserve">Subject to domain conditions rho(x) &lt; </w:t>
      </w:r>
      <w:proofErr w:type="spellStart"/>
      <w:r w:rsidRPr="00B25371">
        <w:rPr>
          <w:rFonts w:ascii="Aptos" w:hAnsi="Aptos" w:cs="Aptos"/>
          <w:b w:val="0"/>
          <w:color w:val="000000"/>
          <w:sz w:val="22"/>
          <w:szCs w:val="22"/>
        </w:rPr>
        <w:t>rho_QCD</w:t>
      </w:r>
      <w:proofErr w:type="spellEnd"/>
      <w:r w:rsidRPr="00B25371">
        <w:rPr>
          <w:rFonts w:ascii="Aptos" w:hAnsi="Aptos" w:cs="Aptos"/>
          <w:b w:val="0"/>
          <w:color w:val="000000"/>
          <w:sz w:val="22"/>
          <w:szCs w:val="22"/>
        </w:rPr>
        <w:t xml:space="preserve"> in bulk M_GR and Israel-</w:t>
      </w:r>
      <w:proofErr w:type="spellStart"/>
      <w:r w:rsidRPr="00B25371">
        <w:rPr>
          <w:rFonts w:ascii="Aptos" w:hAnsi="Aptos" w:cs="Aptos"/>
          <w:b w:val="0"/>
          <w:color w:val="000000"/>
          <w:sz w:val="22"/>
          <w:szCs w:val="22"/>
        </w:rPr>
        <w:t>Darmois</w:t>
      </w:r>
      <w:proofErr w:type="spellEnd"/>
      <w:r w:rsidRPr="00B25371">
        <w:rPr>
          <w:rFonts w:ascii="Aptos" w:hAnsi="Aptos" w:cs="Aptos"/>
          <w:b w:val="0"/>
          <w:color w:val="000000"/>
          <w:sz w:val="22"/>
          <w:szCs w:val="22"/>
        </w:rPr>
        <w:t xml:space="preserve"> junction conditions at Sigma: rho = </w:t>
      </w:r>
      <w:proofErr w:type="spellStart"/>
      <w:r w:rsidRPr="00B25371">
        <w:rPr>
          <w:rFonts w:ascii="Aptos" w:hAnsi="Aptos" w:cs="Aptos"/>
          <w:b w:val="0"/>
          <w:color w:val="000000"/>
          <w:sz w:val="22"/>
          <w:szCs w:val="22"/>
        </w:rPr>
        <w:t>rho_QCD</w:t>
      </w:r>
      <w:proofErr w:type="spellEnd"/>
      <w:r w:rsidRPr="00B25371">
        <w:rPr>
          <w:rFonts w:ascii="Aptos" w:hAnsi="Aptos" w:cs="Aptos"/>
          <w:b w:val="0"/>
          <w:color w:val="000000"/>
          <w:sz w:val="22"/>
          <w:szCs w:val="22"/>
        </w:rPr>
        <w:t>, with definitions given by Equations (3), (4), and (5).</w:t>
      </w:r>
    </w:p>
    <w:p w14:paraId="5A32C44C"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3. MATHEMATICAL SELF-CONSISTENCY: THE BIANCHI IDENTITY</w:t>
      </w:r>
    </w:p>
    <w:p w14:paraId="68A17D6F"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3.1 The Covariant Divergence Constraint</w:t>
      </w:r>
    </w:p>
    <w:p w14:paraId="165605C3"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contracted Bianchi identity </w:t>
      </w:r>
      <w:proofErr w:type="spellStart"/>
      <w:r w:rsidRPr="00B25371">
        <w:rPr>
          <w:rFonts w:ascii="Aptos" w:hAnsi="Aptos" w:cs="Aptos"/>
          <w:b w:val="0"/>
          <w:color w:val="000000"/>
          <w:sz w:val="22"/>
          <w:szCs w:val="22"/>
        </w:rPr>
        <w:t>nabla^mu</w:t>
      </w:r>
      <w:proofErr w:type="spellEnd"/>
      <w:r w:rsidRPr="00B25371">
        <w:rPr>
          <w:rFonts w:ascii="Aptos" w:hAnsi="Aptos" w:cs="Aptos"/>
          <w:b w:val="0"/>
          <w:color w:val="000000"/>
          <w:sz w:val="22"/>
          <w:szCs w:val="22"/>
        </w:rPr>
        <w:t xml:space="preserve"> </w:t>
      </w:r>
      <w:proofErr w:type="spellStart"/>
      <w:r w:rsidRPr="00B25371">
        <w:rPr>
          <w:rFonts w:ascii="Aptos" w:hAnsi="Aptos" w:cs="Aptos"/>
          <w:b w:val="0"/>
          <w:color w:val="000000"/>
          <w:sz w:val="22"/>
          <w:szCs w:val="22"/>
        </w:rPr>
        <w:t>G_mu_nu</w:t>
      </w:r>
      <w:proofErr w:type="spellEnd"/>
      <w:r w:rsidRPr="00B25371">
        <w:rPr>
          <w:rFonts w:ascii="Aptos" w:hAnsi="Aptos" w:cs="Aptos"/>
          <w:b w:val="0"/>
          <w:color w:val="000000"/>
          <w:sz w:val="22"/>
          <w:szCs w:val="22"/>
        </w:rPr>
        <w:t xml:space="preserve"> = 0 is an exact geometric identity. Taking the covariant divergence of both sides of the SCT-MASTER equation and using </w:t>
      </w:r>
      <w:proofErr w:type="spellStart"/>
      <w:r w:rsidRPr="00B25371">
        <w:rPr>
          <w:rFonts w:ascii="Aptos" w:hAnsi="Aptos" w:cs="Aptos"/>
          <w:b w:val="0"/>
          <w:color w:val="000000"/>
          <w:sz w:val="22"/>
          <w:szCs w:val="22"/>
        </w:rPr>
        <w:t>nabla^mu</w:t>
      </w:r>
      <w:proofErr w:type="spellEnd"/>
      <w:r w:rsidRPr="00B25371">
        <w:rPr>
          <w:rFonts w:ascii="Aptos" w:hAnsi="Aptos" w:cs="Aptos"/>
          <w:b w:val="0"/>
          <w:color w:val="000000"/>
          <w:sz w:val="22"/>
          <w:szCs w:val="22"/>
        </w:rPr>
        <w:t xml:space="preserve"> </w:t>
      </w:r>
      <w:proofErr w:type="spellStart"/>
      <w:r w:rsidRPr="00B25371">
        <w:rPr>
          <w:rFonts w:ascii="Aptos" w:hAnsi="Aptos" w:cs="Aptos"/>
          <w:b w:val="0"/>
          <w:color w:val="000000"/>
          <w:sz w:val="22"/>
          <w:szCs w:val="22"/>
        </w:rPr>
        <w:t>G_mu_nu</w:t>
      </w:r>
      <w:proofErr w:type="spellEnd"/>
      <w:r w:rsidRPr="00B25371">
        <w:rPr>
          <w:rFonts w:ascii="Aptos" w:hAnsi="Aptos" w:cs="Aptos"/>
          <w:b w:val="0"/>
          <w:color w:val="000000"/>
          <w:sz w:val="22"/>
          <w:szCs w:val="22"/>
        </w:rPr>
        <w:t xml:space="preserve"> = 0 and metric compatibility </w:t>
      </w:r>
      <w:proofErr w:type="spellStart"/>
      <w:r w:rsidRPr="00B25371">
        <w:rPr>
          <w:rFonts w:ascii="Aptos" w:hAnsi="Aptos" w:cs="Aptos"/>
          <w:b w:val="0"/>
          <w:color w:val="000000"/>
          <w:sz w:val="22"/>
          <w:szCs w:val="22"/>
        </w:rPr>
        <w:t>nabla^mu</w:t>
      </w:r>
      <w:proofErr w:type="spellEnd"/>
      <w:r w:rsidRPr="00B25371">
        <w:rPr>
          <w:rFonts w:ascii="Aptos" w:hAnsi="Aptos" w:cs="Aptos"/>
          <w:b w:val="0"/>
          <w:color w:val="000000"/>
          <w:sz w:val="22"/>
          <w:szCs w:val="22"/>
        </w:rPr>
        <w:t xml:space="preserve"> </w:t>
      </w:r>
      <w:proofErr w:type="spellStart"/>
      <w:r w:rsidRPr="00B25371">
        <w:rPr>
          <w:rFonts w:ascii="Aptos" w:hAnsi="Aptos" w:cs="Aptos"/>
          <w:b w:val="0"/>
          <w:color w:val="000000"/>
          <w:sz w:val="22"/>
          <w:szCs w:val="22"/>
        </w:rPr>
        <w:t>g_mu_nu</w:t>
      </w:r>
      <w:proofErr w:type="spellEnd"/>
      <w:r w:rsidRPr="00B25371">
        <w:rPr>
          <w:rFonts w:ascii="Aptos" w:hAnsi="Aptos" w:cs="Aptos"/>
          <w:b w:val="0"/>
          <w:color w:val="000000"/>
          <w:sz w:val="22"/>
          <w:szCs w:val="22"/>
        </w:rPr>
        <w:t xml:space="preserve"> = 0:</w:t>
      </w:r>
    </w:p>
    <w:p w14:paraId="7D27B5AB"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lastRenderedPageBreak/>
        <w:t>g_mu_nu</w:t>
      </w:r>
      <w:proofErr w:type="spellEnd"/>
      <w:r w:rsidRPr="00B25371">
        <w:rPr>
          <w:rFonts w:ascii="Aptos" w:hAnsi="Aptos" w:cs="Aptos"/>
          <w:b w:val="0"/>
          <w:i/>
          <w:iCs/>
          <w:color w:val="000000"/>
          <w:sz w:val="22"/>
          <w:szCs w:val="22"/>
        </w:rPr>
        <w:t xml:space="preserve"> </w:t>
      </w:r>
      <w:proofErr w:type="spellStart"/>
      <w:r w:rsidRPr="00B25371">
        <w:rPr>
          <w:rFonts w:ascii="Aptos" w:hAnsi="Aptos" w:cs="Aptos"/>
          <w:b w:val="0"/>
          <w:i/>
          <w:iCs/>
          <w:color w:val="000000"/>
          <w:sz w:val="22"/>
          <w:szCs w:val="22"/>
        </w:rPr>
        <w:t>d^mu</w:t>
      </w:r>
      <w:proofErr w:type="spellEnd"/>
      <w:r w:rsidRPr="00B25371">
        <w:rPr>
          <w:rFonts w:ascii="Aptos" w:hAnsi="Aptos" w:cs="Aptos"/>
          <w:b w:val="0"/>
          <w:i/>
          <w:iCs/>
          <w:color w:val="000000"/>
          <w:sz w:val="22"/>
          <w:szCs w:val="22"/>
        </w:rPr>
        <w:t xml:space="preserve"> </w:t>
      </w:r>
      <w:proofErr w:type="spellStart"/>
      <w:r w:rsidRPr="00B25371">
        <w:rPr>
          <w:rFonts w:ascii="Aptos" w:hAnsi="Aptos" w:cs="Aptos"/>
          <w:b w:val="0"/>
          <w:i/>
          <w:iCs/>
          <w:color w:val="000000"/>
          <w:sz w:val="22"/>
          <w:szCs w:val="22"/>
        </w:rPr>
        <w:t>Lambda_eff</w:t>
      </w:r>
      <w:proofErr w:type="spellEnd"/>
      <w:r w:rsidRPr="00B25371">
        <w:rPr>
          <w:rFonts w:ascii="Aptos" w:hAnsi="Aptos" w:cs="Aptos"/>
          <w:b w:val="0"/>
          <w:i/>
          <w:iCs/>
          <w:color w:val="000000"/>
          <w:sz w:val="22"/>
          <w:szCs w:val="22"/>
        </w:rPr>
        <w:t xml:space="preserve"> = -(8piG/c^4) </w:t>
      </w:r>
      <w:proofErr w:type="spellStart"/>
      <w:r w:rsidRPr="00B25371">
        <w:rPr>
          <w:rFonts w:ascii="Aptos" w:hAnsi="Aptos" w:cs="Aptos"/>
          <w:b w:val="0"/>
          <w:i/>
          <w:iCs/>
          <w:color w:val="000000"/>
          <w:sz w:val="22"/>
          <w:szCs w:val="22"/>
        </w:rPr>
        <w:t>nabla^mu</w:t>
      </w:r>
      <w:proofErr w:type="spellEnd"/>
      <w:r w:rsidRPr="00B25371">
        <w:rPr>
          <w:rFonts w:ascii="Aptos" w:hAnsi="Aptos" w:cs="Aptos"/>
          <w:b w:val="0"/>
          <w:i/>
          <w:iCs/>
          <w:color w:val="000000"/>
          <w:sz w:val="22"/>
          <w:szCs w:val="22"/>
        </w:rPr>
        <w:t xml:space="preserve"> </w:t>
      </w:r>
      <w:proofErr w:type="spellStart"/>
      <w:r w:rsidRPr="00B25371">
        <w:rPr>
          <w:rFonts w:ascii="Aptos" w:hAnsi="Aptos" w:cs="Aptos"/>
          <w:b w:val="0"/>
          <w:i/>
          <w:iCs/>
          <w:color w:val="000000"/>
          <w:sz w:val="22"/>
          <w:szCs w:val="22"/>
        </w:rPr>
        <w:t>T^sup_mu_nu</w:t>
      </w:r>
      <w:proofErr w:type="spellEnd"/>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7)</w:t>
      </w:r>
    </w:p>
    <w:p w14:paraId="77716B49"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where standard matter satisfies </w:t>
      </w:r>
      <w:proofErr w:type="spellStart"/>
      <w:r w:rsidRPr="00B25371">
        <w:rPr>
          <w:rFonts w:ascii="Aptos" w:hAnsi="Aptos" w:cs="Aptos"/>
          <w:b w:val="0"/>
          <w:color w:val="000000"/>
          <w:sz w:val="22"/>
          <w:szCs w:val="22"/>
        </w:rPr>
        <w:t>nabla^mu</w:t>
      </w:r>
      <w:proofErr w:type="spellEnd"/>
      <w:r w:rsidRPr="00B25371">
        <w:rPr>
          <w:rFonts w:ascii="Aptos" w:hAnsi="Aptos" w:cs="Aptos"/>
          <w:b w:val="0"/>
          <w:color w:val="000000"/>
          <w:sz w:val="22"/>
          <w:szCs w:val="22"/>
        </w:rPr>
        <w:t xml:space="preserve"> </w:t>
      </w:r>
      <w:proofErr w:type="spellStart"/>
      <w:r w:rsidRPr="00B25371">
        <w:rPr>
          <w:rFonts w:ascii="Aptos" w:hAnsi="Aptos" w:cs="Aptos"/>
          <w:b w:val="0"/>
          <w:color w:val="000000"/>
          <w:sz w:val="22"/>
          <w:szCs w:val="22"/>
        </w:rPr>
        <w:t>T_mu_nu</w:t>
      </w:r>
      <w:proofErr w:type="spellEnd"/>
      <w:r w:rsidRPr="00B25371">
        <w:rPr>
          <w:rFonts w:ascii="Aptos" w:hAnsi="Aptos" w:cs="Aptos"/>
          <w:b w:val="0"/>
          <w:color w:val="000000"/>
          <w:sz w:val="22"/>
          <w:szCs w:val="22"/>
        </w:rPr>
        <w:t xml:space="preserve"> = 0 identically. Expanding </w:t>
      </w:r>
      <w:proofErr w:type="spellStart"/>
      <w:r w:rsidRPr="00B25371">
        <w:rPr>
          <w:rFonts w:ascii="Aptos" w:hAnsi="Aptos" w:cs="Aptos"/>
          <w:b w:val="0"/>
          <w:color w:val="000000"/>
          <w:sz w:val="22"/>
          <w:szCs w:val="22"/>
        </w:rPr>
        <w:t>nabla^mu</w:t>
      </w:r>
      <w:proofErr w:type="spellEnd"/>
      <w:r w:rsidRPr="00B25371">
        <w:rPr>
          <w:rFonts w:ascii="Aptos" w:hAnsi="Aptos" w:cs="Aptos"/>
          <w:b w:val="0"/>
          <w:color w:val="000000"/>
          <w:sz w:val="22"/>
          <w:szCs w:val="22"/>
        </w:rPr>
        <w:t xml:space="preserve"> </w:t>
      </w:r>
      <w:proofErr w:type="spellStart"/>
      <w:r w:rsidRPr="00B25371">
        <w:rPr>
          <w:rFonts w:ascii="Aptos" w:hAnsi="Aptos" w:cs="Aptos"/>
          <w:b w:val="0"/>
          <w:color w:val="000000"/>
          <w:sz w:val="22"/>
          <w:szCs w:val="22"/>
        </w:rPr>
        <w:t>T^sup_mu_nu</w:t>
      </w:r>
      <w:proofErr w:type="spellEnd"/>
      <w:r w:rsidRPr="00B25371">
        <w:rPr>
          <w:rFonts w:ascii="Aptos" w:hAnsi="Aptos" w:cs="Aptos"/>
          <w:b w:val="0"/>
          <w:color w:val="000000"/>
          <w:sz w:val="22"/>
          <w:szCs w:val="22"/>
        </w:rPr>
        <w:t xml:space="preserve"> using </w:t>
      </w:r>
      <w:proofErr w:type="spellStart"/>
      <w:r w:rsidRPr="00B25371">
        <w:rPr>
          <w:rFonts w:ascii="Aptos" w:hAnsi="Aptos" w:cs="Aptos"/>
          <w:b w:val="0"/>
          <w:color w:val="000000"/>
          <w:sz w:val="22"/>
          <w:szCs w:val="22"/>
        </w:rPr>
        <w:t>T^sup_mu_nu</w:t>
      </w:r>
      <w:proofErr w:type="spellEnd"/>
      <w:r w:rsidRPr="00B25371">
        <w:rPr>
          <w:rFonts w:ascii="Aptos" w:hAnsi="Aptos" w:cs="Aptos"/>
          <w:b w:val="0"/>
          <w:color w:val="000000"/>
          <w:sz w:val="22"/>
          <w:szCs w:val="22"/>
        </w:rPr>
        <w:t xml:space="preserve"> = (A-1) </w:t>
      </w:r>
      <w:proofErr w:type="spellStart"/>
      <w:r w:rsidRPr="00B25371">
        <w:rPr>
          <w:rFonts w:ascii="Aptos" w:hAnsi="Aptos" w:cs="Aptos"/>
          <w:b w:val="0"/>
          <w:color w:val="000000"/>
          <w:sz w:val="22"/>
          <w:szCs w:val="22"/>
        </w:rPr>
        <w:t>T^bary_mu_nu</w:t>
      </w:r>
      <w:proofErr w:type="spellEnd"/>
      <w:r w:rsidRPr="00B25371">
        <w:rPr>
          <w:rFonts w:ascii="Aptos" w:hAnsi="Aptos" w:cs="Aptos"/>
          <w:b w:val="0"/>
          <w:color w:val="000000"/>
          <w:sz w:val="22"/>
          <w:szCs w:val="22"/>
        </w:rPr>
        <w:t xml:space="preserve"> and applying the Leibniz rule:</w:t>
      </w:r>
    </w:p>
    <w:p w14:paraId="552DCD9F" w14:textId="77777777" w:rsidR="00B25371" w:rsidRPr="00B25371" w:rsidRDefault="00B25371" w:rsidP="00B25371">
      <w:pPr>
        <w:spacing w:before="0" w:after="120" w:line="401" w:lineRule="auto"/>
        <w:ind w:firstLine="0"/>
        <w:jc w:val="left"/>
        <w:rPr>
          <w:sz w:val="22"/>
          <w:szCs w:val="22"/>
          <w:lang w:val="fr-FR"/>
        </w:rPr>
      </w:pPr>
      <w:proofErr w:type="spellStart"/>
      <w:proofErr w:type="gramStart"/>
      <w:r w:rsidRPr="00B25371">
        <w:rPr>
          <w:rFonts w:ascii="Aptos" w:hAnsi="Aptos" w:cs="Aptos"/>
          <w:b w:val="0"/>
          <w:i/>
          <w:iCs/>
          <w:color w:val="000000"/>
          <w:sz w:val="22"/>
          <w:szCs w:val="22"/>
          <w:lang w:val="fr-FR"/>
        </w:rPr>
        <w:t>nabla</w:t>
      </w:r>
      <w:proofErr w:type="gramEnd"/>
      <w:r w:rsidRPr="00B25371">
        <w:rPr>
          <w:rFonts w:ascii="Aptos" w:hAnsi="Aptos" w:cs="Aptos"/>
          <w:b w:val="0"/>
          <w:i/>
          <w:iCs/>
          <w:color w:val="000000"/>
          <w:sz w:val="22"/>
          <w:szCs w:val="22"/>
          <w:lang w:val="fr-FR"/>
        </w:rPr>
        <w:t>^mu</w:t>
      </w:r>
      <w:proofErr w:type="spellEnd"/>
      <w:r w:rsidRPr="00B25371">
        <w:rPr>
          <w:rFonts w:ascii="Aptos" w:hAnsi="Aptos" w:cs="Aptos"/>
          <w:b w:val="0"/>
          <w:i/>
          <w:iCs/>
          <w:color w:val="000000"/>
          <w:sz w:val="22"/>
          <w:szCs w:val="22"/>
          <w:lang w:val="fr-FR"/>
        </w:rPr>
        <w:t xml:space="preserve"> </w:t>
      </w:r>
      <w:proofErr w:type="spellStart"/>
      <w:r w:rsidRPr="00B25371">
        <w:rPr>
          <w:rFonts w:ascii="Aptos" w:hAnsi="Aptos" w:cs="Aptos"/>
          <w:b w:val="0"/>
          <w:i/>
          <w:iCs/>
          <w:color w:val="000000"/>
          <w:sz w:val="22"/>
          <w:szCs w:val="22"/>
          <w:lang w:val="fr-FR"/>
        </w:rPr>
        <w:t>T^sup_mu_nu</w:t>
      </w:r>
      <w:proofErr w:type="spellEnd"/>
      <w:r w:rsidRPr="00B25371">
        <w:rPr>
          <w:rFonts w:ascii="Aptos" w:hAnsi="Aptos" w:cs="Aptos"/>
          <w:b w:val="0"/>
          <w:i/>
          <w:iCs/>
          <w:color w:val="000000"/>
          <w:sz w:val="22"/>
          <w:szCs w:val="22"/>
          <w:lang w:val="fr-FR"/>
        </w:rPr>
        <w:t xml:space="preserve"> = (</w:t>
      </w:r>
      <w:proofErr w:type="spellStart"/>
      <w:r w:rsidRPr="00B25371">
        <w:rPr>
          <w:rFonts w:ascii="Aptos" w:hAnsi="Aptos" w:cs="Aptos"/>
          <w:b w:val="0"/>
          <w:i/>
          <w:iCs/>
          <w:color w:val="000000"/>
          <w:sz w:val="22"/>
          <w:szCs w:val="22"/>
          <w:lang w:val="fr-FR"/>
        </w:rPr>
        <w:t>d^mu</w:t>
      </w:r>
      <w:proofErr w:type="spellEnd"/>
      <w:r w:rsidRPr="00B25371">
        <w:rPr>
          <w:rFonts w:ascii="Aptos" w:hAnsi="Aptos" w:cs="Aptos"/>
          <w:b w:val="0"/>
          <w:i/>
          <w:iCs/>
          <w:color w:val="000000"/>
          <w:sz w:val="22"/>
          <w:szCs w:val="22"/>
          <w:lang w:val="fr-FR"/>
        </w:rPr>
        <w:t xml:space="preserve"> A) </w:t>
      </w:r>
      <w:proofErr w:type="spellStart"/>
      <w:r w:rsidRPr="00B25371">
        <w:rPr>
          <w:rFonts w:ascii="Aptos" w:hAnsi="Aptos" w:cs="Aptos"/>
          <w:b w:val="0"/>
          <w:i/>
          <w:iCs/>
          <w:color w:val="000000"/>
          <w:sz w:val="22"/>
          <w:szCs w:val="22"/>
          <w:lang w:val="fr-FR"/>
        </w:rPr>
        <w:t>T^bary_mu_nu</w:t>
      </w:r>
      <w:proofErr w:type="spellEnd"/>
      <w:r w:rsidRPr="00B25371">
        <w:rPr>
          <w:rFonts w:ascii="Aptos" w:hAnsi="Aptos" w:cs="Aptos"/>
          <w:b w:val="0"/>
          <w:i/>
          <w:iCs/>
          <w:color w:val="000000"/>
          <w:sz w:val="22"/>
          <w:szCs w:val="22"/>
          <w:lang w:val="fr-FR"/>
        </w:rPr>
        <w:t xml:space="preserve"> + (A-1) </w:t>
      </w:r>
      <w:proofErr w:type="spellStart"/>
      <w:r w:rsidRPr="00B25371">
        <w:rPr>
          <w:rFonts w:ascii="Aptos" w:hAnsi="Aptos" w:cs="Aptos"/>
          <w:b w:val="0"/>
          <w:i/>
          <w:iCs/>
          <w:color w:val="000000"/>
          <w:sz w:val="22"/>
          <w:szCs w:val="22"/>
          <w:lang w:val="fr-FR"/>
        </w:rPr>
        <w:t>nabla^mu</w:t>
      </w:r>
      <w:proofErr w:type="spellEnd"/>
      <w:r w:rsidRPr="00B25371">
        <w:rPr>
          <w:rFonts w:ascii="Aptos" w:hAnsi="Aptos" w:cs="Aptos"/>
          <w:b w:val="0"/>
          <w:i/>
          <w:iCs/>
          <w:color w:val="000000"/>
          <w:sz w:val="22"/>
          <w:szCs w:val="22"/>
          <w:lang w:val="fr-FR"/>
        </w:rPr>
        <w:t xml:space="preserve"> </w:t>
      </w:r>
      <w:proofErr w:type="spellStart"/>
      <w:r w:rsidRPr="00B25371">
        <w:rPr>
          <w:rFonts w:ascii="Aptos" w:hAnsi="Aptos" w:cs="Aptos"/>
          <w:b w:val="0"/>
          <w:i/>
          <w:iCs/>
          <w:color w:val="000000"/>
          <w:sz w:val="22"/>
          <w:szCs w:val="22"/>
          <w:lang w:val="fr-FR"/>
        </w:rPr>
        <w:t>T^bary_mu_nu</w:t>
      </w:r>
      <w:proofErr w:type="spellEnd"/>
      <w:r w:rsidRPr="00B25371">
        <w:rPr>
          <w:rFonts w:ascii="Aptos" w:hAnsi="Aptos" w:cs="Aptos"/>
          <w:b w:val="0"/>
          <w:i/>
          <w:iCs/>
          <w:color w:val="000000"/>
          <w:sz w:val="22"/>
          <w:szCs w:val="22"/>
          <w:lang w:val="fr-FR"/>
        </w:rPr>
        <w:t xml:space="preserve"> = (</w:t>
      </w:r>
      <w:proofErr w:type="spellStart"/>
      <w:r w:rsidRPr="00B25371">
        <w:rPr>
          <w:rFonts w:ascii="Aptos" w:hAnsi="Aptos" w:cs="Aptos"/>
          <w:b w:val="0"/>
          <w:i/>
          <w:iCs/>
          <w:color w:val="000000"/>
          <w:sz w:val="22"/>
          <w:szCs w:val="22"/>
          <w:lang w:val="fr-FR"/>
        </w:rPr>
        <w:t>d^mu</w:t>
      </w:r>
      <w:proofErr w:type="spellEnd"/>
      <w:r w:rsidRPr="00B25371">
        <w:rPr>
          <w:rFonts w:ascii="Aptos" w:hAnsi="Aptos" w:cs="Aptos"/>
          <w:b w:val="0"/>
          <w:i/>
          <w:iCs/>
          <w:color w:val="000000"/>
          <w:sz w:val="22"/>
          <w:szCs w:val="22"/>
          <w:lang w:val="fr-FR"/>
        </w:rPr>
        <w:t xml:space="preserve"> A) </w:t>
      </w:r>
      <w:proofErr w:type="spellStart"/>
      <w:r w:rsidRPr="00B25371">
        <w:rPr>
          <w:rFonts w:ascii="Aptos" w:hAnsi="Aptos" w:cs="Aptos"/>
          <w:b w:val="0"/>
          <w:i/>
          <w:iCs/>
          <w:color w:val="000000"/>
          <w:sz w:val="22"/>
          <w:szCs w:val="22"/>
          <w:lang w:val="fr-FR"/>
        </w:rPr>
        <w:t>T^bary_mu_nu</w:t>
      </w:r>
      <w:proofErr w:type="spellEnd"/>
      <w:proofErr w:type="gramStart"/>
      <w:r w:rsidRPr="00B25371">
        <w:rPr>
          <w:rFonts w:ascii="Aptos" w:hAnsi="Aptos" w:cs="Aptos"/>
          <w:b w:val="0"/>
          <w:color w:val="000000"/>
          <w:sz w:val="22"/>
          <w:szCs w:val="22"/>
          <w:lang w:val="fr-FR"/>
        </w:rPr>
        <w:t xml:space="preserve">   (</w:t>
      </w:r>
      <w:proofErr w:type="gramEnd"/>
      <w:r w:rsidRPr="00B25371">
        <w:rPr>
          <w:rFonts w:ascii="Aptos" w:hAnsi="Aptos" w:cs="Aptos"/>
          <w:b w:val="0"/>
          <w:color w:val="000000"/>
          <w:sz w:val="22"/>
          <w:szCs w:val="22"/>
          <w:lang w:val="fr-FR"/>
        </w:rPr>
        <w:t>8)</w:t>
      </w:r>
    </w:p>
    <w:p w14:paraId="59364193"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where the second term vanishes by baryonic matter conservation. Substituting into Equation (7):</w:t>
      </w:r>
    </w:p>
    <w:p w14:paraId="117E8510"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g_mu_nu</w:t>
      </w:r>
      <w:proofErr w:type="spellEnd"/>
      <w:r w:rsidRPr="00B25371">
        <w:rPr>
          <w:rFonts w:ascii="Aptos" w:hAnsi="Aptos" w:cs="Aptos"/>
          <w:b w:val="0"/>
          <w:i/>
          <w:iCs/>
          <w:color w:val="000000"/>
          <w:sz w:val="22"/>
          <w:szCs w:val="22"/>
        </w:rPr>
        <w:t xml:space="preserve"> </w:t>
      </w:r>
      <w:proofErr w:type="spellStart"/>
      <w:r w:rsidRPr="00B25371">
        <w:rPr>
          <w:rFonts w:ascii="Aptos" w:hAnsi="Aptos" w:cs="Aptos"/>
          <w:b w:val="0"/>
          <w:i/>
          <w:iCs/>
          <w:color w:val="000000"/>
          <w:sz w:val="22"/>
          <w:szCs w:val="22"/>
        </w:rPr>
        <w:t>d^mu</w:t>
      </w:r>
      <w:proofErr w:type="spellEnd"/>
      <w:r w:rsidRPr="00B25371">
        <w:rPr>
          <w:rFonts w:ascii="Aptos" w:hAnsi="Aptos" w:cs="Aptos"/>
          <w:b w:val="0"/>
          <w:i/>
          <w:iCs/>
          <w:color w:val="000000"/>
          <w:sz w:val="22"/>
          <w:szCs w:val="22"/>
        </w:rPr>
        <w:t xml:space="preserve"> </w:t>
      </w:r>
      <w:proofErr w:type="spellStart"/>
      <w:r w:rsidRPr="00B25371">
        <w:rPr>
          <w:rFonts w:ascii="Aptos" w:hAnsi="Aptos" w:cs="Aptos"/>
          <w:b w:val="0"/>
          <w:i/>
          <w:iCs/>
          <w:color w:val="000000"/>
          <w:sz w:val="22"/>
          <w:szCs w:val="22"/>
        </w:rPr>
        <w:t>Lambda_eff</w:t>
      </w:r>
      <w:proofErr w:type="spellEnd"/>
      <w:r w:rsidRPr="00B25371">
        <w:rPr>
          <w:rFonts w:ascii="Aptos" w:hAnsi="Aptos" w:cs="Aptos"/>
          <w:b w:val="0"/>
          <w:i/>
          <w:iCs/>
          <w:color w:val="000000"/>
          <w:sz w:val="22"/>
          <w:szCs w:val="22"/>
        </w:rPr>
        <w:t xml:space="preserve"> = -(8piG/c^4) (</w:t>
      </w:r>
      <w:proofErr w:type="spellStart"/>
      <w:r w:rsidRPr="00B25371">
        <w:rPr>
          <w:rFonts w:ascii="Aptos" w:hAnsi="Aptos" w:cs="Aptos"/>
          <w:b w:val="0"/>
          <w:i/>
          <w:iCs/>
          <w:color w:val="000000"/>
          <w:sz w:val="22"/>
          <w:szCs w:val="22"/>
        </w:rPr>
        <w:t>d^mu</w:t>
      </w:r>
      <w:proofErr w:type="spellEnd"/>
      <w:r w:rsidRPr="00B25371">
        <w:rPr>
          <w:rFonts w:ascii="Aptos" w:hAnsi="Aptos" w:cs="Aptos"/>
          <w:b w:val="0"/>
          <w:i/>
          <w:iCs/>
          <w:color w:val="000000"/>
          <w:sz w:val="22"/>
          <w:szCs w:val="22"/>
        </w:rPr>
        <w:t xml:space="preserve"> A) </w:t>
      </w:r>
      <w:proofErr w:type="spellStart"/>
      <w:r w:rsidRPr="00B25371">
        <w:rPr>
          <w:rFonts w:ascii="Aptos" w:hAnsi="Aptos" w:cs="Aptos"/>
          <w:b w:val="0"/>
          <w:i/>
          <w:iCs/>
          <w:color w:val="000000"/>
          <w:sz w:val="22"/>
          <w:szCs w:val="22"/>
        </w:rPr>
        <w:t>T^bary_mu_nu</w:t>
      </w:r>
      <w:proofErr w:type="spellEnd"/>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9)</w:t>
      </w:r>
    </w:p>
    <w:p w14:paraId="3DC3766D"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Equation (9) is the SCT self-consistency constraint   -   a theorem following from the Bianchi identity applied to the SCT-MASTER equation, not an additional imposed equation.</w:t>
      </w:r>
    </w:p>
    <w:p w14:paraId="0EA3159B" w14:textId="77777777" w:rsidR="00B25371" w:rsidRPr="00B25371" w:rsidRDefault="00B25371" w:rsidP="00B25371">
      <w:pPr>
        <w:spacing w:after="80"/>
        <w:rPr>
          <w:sz w:val="22"/>
          <w:szCs w:val="22"/>
        </w:rPr>
      </w:pPr>
    </w:p>
    <w:p w14:paraId="2180A544" w14:textId="77777777" w:rsidR="00B25371" w:rsidRPr="00B25371" w:rsidRDefault="00B25371" w:rsidP="00B25371">
      <w:pPr>
        <w:spacing w:after="120" w:before="0" w:line="401" w:lineRule="auto"/>
        <w:ind w:firstLine="0"/>
        <w:jc w:val="left"/>
        <w:rPr>
          <w:sz w:val="22"/>
          <w:szCs w:val="22"/>
        </w:rPr>
      </w:pPr>
      <w:proofErr w:type="gramStart"/>
      <w:r w:rsidRPr="00B25371">
        <w:rPr>
          <w:rFonts w:ascii="Aptos" w:hAnsi="Aptos" w:cs="Aptos"/>
          <w:b w:val="0"/>
          <w:bCs/>
          <w:color w:val="000000"/>
          <w:sz w:val="22"/>
          <w:szCs w:val="22"/>
        </w:rPr>
        <w:t>3.1a  Explicit Verification of Covariant Derivative Terms</w:t>
      </w:r>
      <w:proofErr w:type="gramEnd"/>
      <w:r w:rsidRPr="00B25371">
        <w:rPr>
          <w:rFonts w:ascii="Aptos" w:hAnsi="Aptos" w:cs="Aptos"/>
          <w:b w:val="0"/>
          <w:bCs/>
          <w:color w:val="000000"/>
          <w:sz w:val="22"/>
          <w:szCs w:val="22"/>
        </w:rPr>
      </w:r>
      <w:proofErr w:type="gram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
    <w:p w14:paraId="5F50DFE4"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For the Lambda_eff term in Equation (7): since Lambda_eff(x,t) is a scalar field (rank-0 tensor), its covariant derivative reduces exactly to its partial derivative   -   Christoffel symbols contribute only when acting on free tensor indices, of which a scalar has none. Therefore nabla^mu Lambda_eff = d^mu Lambda_eff exactly, with no approximation. The use of d^mu in Equations (7) and (9) is the correct covariant expression for a scalar.</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proofErr w:type="gramStart"/>
      <w:r w:rsidRPr="00B25371">
        <w:rPr>
          <w:rFonts w:ascii="Aptos" w:hAnsi="Aptos" w:cs="Aptos"/>
          <w:b w:val="0"/>
          <w:color w:val="000000"/>
          <w:sz w:val="22"/>
          <w:szCs w:val="22"/>
        </w:rPr>
      </w:r>
      <w:proofErr w:type="spellEnd"/>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3CAA24E4"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For the T^sup_mu_nu divergence term, the full Leibniz expansion with covariant derivative is: nabla^mu T^sup_mu_nu = nabla^mu [(A-1) T^bary_mu_nu] = (nabla^mu A) T^bary_mu_nu + (A-1) nabla^mu T^bary_mu_nu + (A-1) Gamma^mu_mu_lambda T^bary_lambda_nu. The third term involving the trace of the Christoffel connection Gamma^mu_mu_lambda = d_lambda ln sqrt(-g) is absorbed into the covariant divergence nabla^mu T^bary_mu_nu. Since baryonic matter satisfies nabla^mu T^bary_mu_nu = 0   -   which includes all Christoffel contributions and holds in any coordinate system   -   the second and third terms vanish together: (A-1)[nabla^mu T^bary_mu_nu] = 0.</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spellStart"/>
      <w:proofErr w:type="gramEnd"/>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spellEnd"/>
      <w:proofErr w:type="gramEnd"/>
      <w:r w:rsidRPr="00B25371">
        <w:rPr>
          <w:rFonts w:ascii="Aptos" w:hAnsi="Aptos" w:cs="Aptos"/>
          <w:b w:val="0"/>
          <w:color w:val="000000"/>
          <w:sz w:val="22"/>
          <w:szCs w:val="22"/>
        </w:rPr>
      </w:r>
    </w:p>
    <w:p w14:paraId="66560A5B"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Since A is a scalar field, nabla^mu A = d^mu A exactly by the same argument as for Lambda_eff. The Leibniz expansion reduces to Equation (8) exactly. Equation (9) is the fully covariant result with no approximation. The conclusion   -   that spatial or temporal variation of Lambda_eff must be exactly balanced by the gradient of the coherence factor A   -   is unchanged.</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37B02905" w14:textId="77777777" w:rsidR="00B25371" w:rsidRPr="00B25371" w:rsidRDefault="00B25371" w:rsidP="00B25371">
      <w:pPr>
        <w:spacing w:after="80"/>
        <w:rPr>
          <w:sz w:val="22"/>
          <w:szCs w:val="22"/>
        </w:rPr>
      </w:pPr>
    </w:p>
    <w:p w14:paraId="7C227835"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3.2 Physical Interpretation as Energy Redistribution</w:t>
      </w:r>
    </w:p>
    <w:p w14:paraId="516A8FD3"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DLambda_eff/Dtau = -(8piG rho_b / c^2) x DA/Dtau   (10)</w:t>
      </w:r>
      <w:proofErr w:type="spellEnd"/>
      <w:r w:rsidRPr="00B25371">
        <w:rPr>
          <w:rFonts w:ascii="Aptos" w:hAnsi="Aptos" w:cs="Aptos"/>
          <w:b w:val="0"/>
          <w:i/>
          <w:iCs/>
          <w:color w:val="000000"/>
          <w:sz w:val="22"/>
          <w:szCs w:val="22"/>
        </w:rPr>
      </w:r>
      <w:proofErr w:type="spellStart"/>
      <w:r w:rsidRPr="00B25371">
        <w:rPr>
          <w:rFonts w:ascii="Aptos" w:hAnsi="Aptos" w:cs="Aptos"/>
          <w:b w:val="0"/>
          <w:i/>
          <w:iCs/>
          <w:color w:val="000000"/>
          <w:sz w:val="22"/>
          <w:szCs w:val="22"/>
        </w:rPr>
      </w:r>
      <w:proofErr w:type="spellEnd"/>
      <w:r w:rsidRPr="00B25371">
        <w:rPr>
          <w:rFonts w:ascii="Aptos" w:hAnsi="Aptos" w:cs="Aptos"/>
          <w:b w:val="0"/>
          <w:i/>
          <w:iCs/>
          <w:color w:val="000000"/>
          <w:sz w:val="22"/>
          <w:szCs w:val="22"/>
        </w:rPr>
      </w:r>
      <w:proofErr w:type="spellStart"/>
      <w:r w:rsidRPr="00B25371">
        <w:rPr>
          <w:rFonts w:ascii="Aptos" w:hAnsi="Aptos" w:cs="Aptos"/>
          <w:b w:val="0"/>
          <w:i/>
          <w:iCs/>
          <w:color w:val="000000"/>
          <w:sz w:val="22"/>
          <w:szCs w:val="22"/>
        </w:rPr>
      </w:r>
      <w:proofErr w:type="spellEnd"/>
      <w:r w:rsidRPr="00B25371">
        <w:rPr>
          <w:rFonts w:ascii="Aptos" w:hAnsi="Aptos" w:cs="Aptos"/>
          <w:b w:val="0"/>
          <w:i/>
          <w:iCs/>
          <w:color w:val="000000"/>
          <w:sz w:val="22"/>
          <w:szCs w:val="22"/>
        </w:rPr>
      </w:r>
      <w:proofErr w:type="spellStart"/>
      <w:r w:rsidRPr="00B25371">
        <w:rPr>
          <w:rFonts w:ascii="Aptos" w:hAnsi="Aptos" w:cs="Aptos"/>
          <w:b w:val="0"/>
          <w:i/>
          <w:iCs/>
          <w:color w:val="000000"/>
          <w:sz w:val="22"/>
          <w:szCs w:val="22"/>
        </w:rPr>
      </w:r>
      <w:proofErr w:type="spellEnd"/>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001C7430"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d_t</w:t>
      </w:r>
      <w:proofErr w:type="spellEnd"/>
      <w:r w:rsidRPr="00B25371">
        <w:rPr>
          <w:rFonts w:ascii="Aptos" w:hAnsi="Aptos" w:cs="Aptos"/>
          <w:b w:val="0"/>
          <w:i/>
          <w:iCs/>
          <w:color w:val="000000"/>
          <w:sz w:val="22"/>
          <w:szCs w:val="22"/>
        </w:rPr>
        <w:t xml:space="preserve"> </w:t>
      </w:r>
      <w:proofErr w:type="spellStart"/>
      <w:r w:rsidRPr="00B25371">
        <w:rPr>
          <w:rFonts w:ascii="Aptos" w:hAnsi="Aptos" w:cs="Aptos"/>
          <w:b w:val="0"/>
          <w:i/>
          <w:iCs/>
          <w:color w:val="000000"/>
          <w:sz w:val="22"/>
          <w:szCs w:val="22"/>
        </w:rPr>
        <w:t>Lambda_eff</w:t>
      </w:r>
      <w:proofErr w:type="spellEnd"/>
      <w:r w:rsidRPr="00B25371">
        <w:rPr>
          <w:rFonts w:ascii="Aptos" w:hAnsi="Aptos" w:cs="Aptos"/>
          <w:b w:val="0"/>
          <w:i/>
          <w:iCs/>
          <w:color w:val="000000"/>
          <w:sz w:val="22"/>
          <w:szCs w:val="22"/>
        </w:rPr>
        <w:t xml:space="preserve"> + (8piG </w:t>
      </w:r>
      <w:proofErr w:type="spellStart"/>
      <w:r w:rsidRPr="00B25371">
        <w:rPr>
          <w:rFonts w:ascii="Aptos" w:hAnsi="Aptos" w:cs="Aptos"/>
          <w:b w:val="0"/>
          <w:i/>
          <w:iCs/>
          <w:color w:val="000000"/>
          <w:sz w:val="22"/>
          <w:szCs w:val="22"/>
        </w:rPr>
        <w:t>rho_b</w:t>
      </w:r>
      <w:proofErr w:type="spellEnd"/>
      <w:r w:rsidRPr="00B25371">
        <w:rPr>
          <w:rFonts w:ascii="Aptos" w:hAnsi="Aptos" w:cs="Aptos"/>
          <w:b w:val="0"/>
          <w:i/>
          <w:iCs/>
          <w:color w:val="000000"/>
          <w:sz w:val="22"/>
          <w:szCs w:val="22"/>
        </w:rPr>
        <w:t xml:space="preserve">/c^2) </w:t>
      </w:r>
      <w:proofErr w:type="spellStart"/>
      <w:r w:rsidRPr="00B25371">
        <w:rPr>
          <w:rFonts w:ascii="Aptos" w:hAnsi="Aptos" w:cs="Aptos"/>
          <w:b w:val="0"/>
          <w:i/>
          <w:iCs/>
          <w:color w:val="000000"/>
          <w:sz w:val="22"/>
          <w:szCs w:val="22"/>
        </w:rPr>
        <w:t>d_t</w:t>
      </w:r>
      <w:proofErr w:type="spellEnd"/>
      <w:r w:rsidRPr="00B25371">
        <w:rPr>
          <w:rFonts w:ascii="Aptos" w:hAnsi="Aptos" w:cs="Aptos"/>
          <w:b w:val="0"/>
          <w:i/>
          <w:iCs/>
          <w:color w:val="000000"/>
          <w:sz w:val="22"/>
          <w:szCs w:val="22"/>
        </w:rPr>
        <w:t xml:space="preserve"> A = 0</w:t>
      </w:r>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11a)</w:t>
      </w:r>
    </w:p>
    <w:p w14:paraId="5EA20371" w14:textId="77777777" w:rsidR="00B25371" w:rsidRPr="00B25371" w:rsidRDefault="00B25371" w:rsidP="00B25371">
      <w:pPr>
        <w:spacing w:before="0" w:after="120" w:line="401" w:lineRule="auto"/>
        <w:ind w:firstLine="0"/>
        <w:jc w:val="left"/>
        <w:rPr>
          <w:sz w:val="22"/>
          <w:szCs w:val="22"/>
          <w:lang w:val="pt-BR"/>
        </w:rPr>
      </w:pPr>
      <w:proofErr w:type="spellStart"/>
      <w:r w:rsidRPr="00B25371">
        <w:rPr>
          <w:rFonts w:ascii="Aptos" w:hAnsi="Aptos" w:cs="Aptos"/>
          <w:b w:val="0"/>
          <w:i/>
          <w:iCs/>
          <w:color w:val="000000"/>
          <w:sz w:val="22"/>
          <w:szCs w:val="22"/>
          <w:lang w:val="pt-BR"/>
        </w:rPr>
        <w:t>d_i</w:t>
      </w:r>
      <w:proofErr w:type="spellEnd"/>
      <w:r w:rsidRPr="00B25371">
        <w:rPr>
          <w:rFonts w:ascii="Aptos" w:hAnsi="Aptos" w:cs="Aptos"/>
          <w:b w:val="0"/>
          <w:i/>
          <w:iCs/>
          <w:color w:val="000000"/>
          <w:sz w:val="22"/>
          <w:szCs w:val="22"/>
          <w:lang w:val="pt-BR"/>
        </w:rPr>
        <w:t xml:space="preserve"> </w:t>
      </w:r>
      <w:proofErr w:type="spellStart"/>
      <w:r w:rsidRPr="00B25371">
        <w:rPr>
          <w:rFonts w:ascii="Aptos" w:hAnsi="Aptos" w:cs="Aptos"/>
          <w:b w:val="0"/>
          <w:i/>
          <w:iCs/>
          <w:color w:val="000000"/>
          <w:sz w:val="22"/>
          <w:szCs w:val="22"/>
          <w:lang w:val="pt-BR"/>
        </w:rPr>
        <w:t>Lambda_eff</w:t>
      </w:r>
      <w:proofErr w:type="spellEnd"/>
      <w:r w:rsidRPr="00B25371">
        <w:rPr>
          <w:rFonts w:ascii="Aptos" w:hAnsi="Aptos" w:cs="Aptos"/>
          <w:b w:val="0"/>
          <w:i/>
          <w:iCs/>
          <w:color w:val="000000"/>
          <w:sz w:val="22"/>
          <w:szCs w:val="22"/>
          <w:lang w:val="pt-BR"/>
        </w:rPr>
        <w:t xml:space="preserve"> + (8piG </w:t>
      </w:r>
      <w:proofErr w:type="spellStart"/>
      <w:r w:rsidRPr="00B25371">
        <w:rPr>
          <w:rFonts w:ascii="Aptos" w:hAnsi="Aptos" w:cs="Aptos"/>
          <w:b w:val="0"/>
          <w:i/>
          <w:iCs/>
          <w:color w:val="000000"/>
          <w:sz w:val="22"/>
          <w:szCs w:val="22"/>
          <w:lang w:val="pt-BR"/>
        </w:rPr>
        <w:t>rho_b</w:t>
      </w:r>
      <w:proofErr w:type="spellEnd"/>
      <w:r w:rsidRPr="00B25371">
        <w:rPr>
          <w:rFonts w:ascii="Aptos" w:hAnsi="Aptos" w:cs="Aptos"/>
          <w:b w:val="0"/>
          <w:i/>
          <w:iCs/>
          <w:color w:val="000000"/>
          <w:sz w:val="22"/>
          <w:szCs w:val="22"/>
          <w:lang w:val="pt-BR"/>
        </w:rPr>
        <w:t xml:space="preserve"> a^2/c^2) </w:t>
      </w:r>
      <w:proofErr w:type="spellStart"/>
      <w:r w:rsidRPr="00B25371">
        <w:rPr>
          <w:rFonts w:ascii="Aptos" w:hAnsi="Aptos" w:cs="Aptos"/>
          <w:b w:val="0"/>
          <w:i/>
          <w:iCs/>
          <w:color w:val="000000"/>
          <w:sz w:val="22"/>
          <w:szCs w:val="22"/>
          <w:lang w:val="pt-BR"/>
        </w:rPr>
        <w:t>d_i</w:t>
      </w:r>
      <w:proofErr w:type="spellEnd"/>
      <w:r w:rsidRPr="00B25371">
        <w:rPr>
          <w:rFonts w:ascii="Aptos" w:hAnsi="Aptos" w:cs="Aptos"/>
          <w:b w:val="0"/>
          <w:i/>
          <w:iCs/>
          <w:color w:val="000000"/>
          <w:sz w:val="22"/>
          <w:szCs w:val="22"/>
          <w:lang w:val="pt-BR"/>
        </w:rPr>
        <w:t xml:space="preserve"> A = 0</w:t>
      </w:r>
      <w:proofErr w:type="gramStart"/>
      <w:r w:rsidRPr="00B25371">
        <w:rPr>
          <w:rFonts w:ascii="Aptos" w:hAnsi="Aptos" w:cs="Aptos"/>
          <w:b w:val="0"/>
          <w:i/>
          <w:iCs/>
          <w:color w:val="000000"/>
          <w:sz w:val="22"/>
          <w:szCs w:val="22"/>
          <w:lang w:val="pt-BR"/>
        </w:rPr>
        <w:t xml:space="preserve">   (</w:t>
      </w:r>
      <w:proofErr w:type="gramEnd"/>
      <w:r w:rsidRPr="00B25371">
        <w:rPr>
          <w:rFonts w:ascii="Aptos" w:hAnsi="Aptos" w:cs="Aptos"/>
          <w:b w:val="0"/>
          <w:i/>
          <w:iCs/>
          <w:color w:val="000000"/>
          <w:sz w:val="22"/>
          <w:szCs w:val="22"/>
          <w:lang w:val="pt-BR"/>
        </w:rPr>
        <w:t>i = 1,2,3)</w:t>
      </w:r>
      <w:proofErr w:type="gramStart"/>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11b)</w:t>
      </w:r>
    </w:p>
    <w:p w14:paraId="086AF420"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 xml:space="preserve">In </w:t>
      </w:r>
      <w:proofErr w:type="spellStart"/>
      <w:r w:rsidRPr="00B25371">
        <w:rPr>
          <w:rFonts w:ascii="Aptos" w:hAnsi="Aptos" w:cs="Aptos"/>
          <w:b w:val="0"/>
          <w:color w:val="000000"/>
          <w:sz w:val="22"/>
          <w:szCs w:val="22"/>
        </w:rPr>
        <w:t>overdense</w:t>
      </w:r>
      <w:proofErr w:type="spellEnd"/>
      <w:r w:rsidRPr="00B25371">
        <w:rPr>
          <w:rFonts w:ascii="Aptos" w:hAnsi="Aptos" w:cs="Aptos"/>
          <w:b w:val="0"/>
          <w:color w:val="000000"/>
          <w:sz w:val="22"/>
          <w:szCs w:val="22"/>
        </w:rPr>
        <w:t xml:space="preserve"> regions, both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(suppressed by large </w:t>
      </w:r>
      <w:proofErr w:type="spellStart"/>
      <w:r w:rsidRPr="00B25371">
        <w:rPr>
          <w:rFonts w:ascii="Aptos" w:hAnsi="Aptos" w:cs="Aptos"/>
          <w:b w:val="0"/>
          <w:color w:val="000000"/>
          <w:sz w:val="22"/>
          <w:szCs w:val="22"/>
        </w:rPr>
        <w:t>lambda_local</w:t>
      </w:r>
      <w:proofErr w:type="spellEnd"/>
      <w:r w:rsidRPr="00B25371">
        <w:rPr>
          <w:rFonts w:ascii="Aptos" w:hAnsi="Aptos" w:cs="Aptos"/>
          <w:b w:val="0"/>
          <w:color w:val="000000"/>
          <w:sz w:val="22"/>
          <w:szCs w:val="22"/>
        </w:rPr>
        <w:t xml:space="preserve">) and A (suppressed by large </w:t>
      </w:r>
      <w:proofErr w:type="spellStart"/>
      <w:r w:rsidRPr="00B25371">
        <w:rPr>
          <w:rFonts w:ascii="Aptos" w:hAnsi="Aptos" w:cs="Aptos"/>
          <w:b w:val="0"/>
          <w:color w:val="000000"/>
          <w:sz w:val="22"/>
          <w:szCs w:val="22"/>
        </w:rPr>
        <w:t>sigma_v</w:t>
      </w:r>
      <w:proofErr w:type="spellEnd"/>
      <w:r w:rsidRPr="00B25371">
        <w:rPr>
          <w:rFonts w:ascii="Aptos" w:hAnsi="Aptos" w:cs="Aptos"/>
          <w:b w:val="0"/>
          <w:color w:val="000000"/>
          <w:sz w:val="22"/>
          <w:szCs w:val="22"/>
        </w:rPr>
        <w:t xml:space="preserve">) decrease together; in voids both </w:t>
      </w:r>
      <w:proofErr w:type="gramStart"/>
      <w:r w:rsidRPr="00B25371">
        <w:rPr>
          <w:rFonts w:ascii="Aptos" w:hAnsi="Aptos" w:cs="Aptos"/>
          <w:b w:val="0"/>
          <w:color w:val="000000"/>
          <w:sz w:val="22"/>
          <w:szCs w:val="22"/>
        </w:rPr>
        <w:t>increase</w:t>
      </w:r>
      <w:proofErr w:type="gramEnd"/>
      <w:r w:rsidRPr="00B25371">
        <w:rPr>
          <w:rFonts w:ascii="Aptos" w:hAnsi="Aptos" w:cs="Aptos"/>
          <w:b w:val="0"/>
          <w:color w:val="000000"/>
          <w:sz w:val="22"/>
          <w:szCs w:val="22"/>
        </w:rPr>
        <w:t>, producing the anti-correlation with opposite sign required by Equation (9).</w:t>
      </w:r>
    </w:p>
    <w:p w14:paraId="0A242AF9"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3.3 The Mesh Field as Dynamical Dark Energy</w:t>
      </w:r>
    </w:p>
    <w:p w14:paraId="2891408A"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w_eff</w:t>
      </w:r>
      <w:proofErr w:type="spellEnd"/>
      <w:r w:rsidRPr="00B25371">
        <w:rPr>
          <w:rFonts w:ascii="Aptos" w:hAnsi="Aptos" w:cs="Aptos"/>
          <w:b w:val="0"/>
          <w:i/>
          <w:iCs/>
          <w:color w:val="000000"/>
          <w:sz w:val="22"/>
          <w:szCs w:val="22"/>
        </w:rPr>
        <w:t>(</w:t>
      </w:r>
      <w:proofErr w:type="spellStart"/>
      <w:proofErr w:type="gramStart"/>
      <w:r w:rsidRPr="00B25371">
        <w:rPr>
          <w:rFonts w:ascii="Aptos" w:hAnsi="Aptos" w:cs="Aptos"/>
          <w:b w:val="0"/>
          <w:i/>
          <w:iCs/>
          <w:color w:val="000000"/>
          <w:sz w:val="22"/>
          <w:szCs w:val="22"/>
        </w:rPr>
        <w:t>x,t</w:t>
      </w:r>
      <w:proofErr w:type="spellEnd"/>
      <w:proofErr w:type="gramEnd"/>
      <w:r w:rsidRPr="00B25371">
        <w:rPr>
          <w:rFonts w:ascii="Aptos" w:hAnsi="Aptos" w:cs="Aptos"/>
          <w:b w:val="0"/>
          <w:i/>
          <w:iCs/>
          <w:color w:val="000000"/>
          <w:sz w:val="22"/>
          <w:szCs w:val="22"/>
        </w:rPr>
        <w:t xml:space="preserve">) = -1 - (c^2 epsilon^2) / (3 x 8piG </w:t>
      </w:r>
      <w:proofErr w:type="spellStart"/>
      <w:r w:rsidRPr="00B25371">
        <w:rPr>
          <w:rFonts w:ascii="Aptos" w:hAnsi="Aptos" w:cs="Aptos"/>
          <w:b w:val="0"/>
          <w:i/>
          <w:iCs/>
          <w:color w:val="000000"/>
          <w:sz w:val="22"/>
          <w:szCs w:val="22"/>
        </w:rPr>
        <w:t>rho_</w:t>
      </w:r>
      <w:proofErr w:type="gramStart"/>
      <w:r w:rsidRPr="00B25371">
        <w:rPr>
          <w:rFonts w:ascii="Aptos" w:hAnsi="Aptos" w:cs="Aptos"/>
          <w:b w:val="0"/>
          <w:i/>
          <w:iCs/>
          <w:color w:val="000000"/>
          <w:sz w:val="22"/>
          <w:szCs w:val="22"/>
        </w:rPr>
        <w:t>mesh</w:t>
      </w:r>
      <w:proofErr w:type="spellEnd"/>
      <w:r w:rsidRPr="00B25371">
        <w:rPr>
          <w:rFonts w:ascii="Aptos" w:hAnsi="Aptos" w:cs="Aptos"/>
          <w:b w:val="0"/>
          <w:i/>
          <w:iCs/>
          <w:color w:val="000000"/>
          <w:sz w:val="22"/>
          <w:szCs w:val="22"/>
        </w:rPr>
        <w:t>)</w:t>
      </w:r>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(12)</w:t>
      </w:r>
    </w:p>
    <w:p w14:paraId="6765BCCE"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lastRenderedPageBreak/>
        <w:t>where epsilon = |</w:t>
      </w:r>
      <w:proofErr w:type="spellStart"/>
      <w:r w:rsidRPr="00B25371">
        <w:rPr>
          <w:rFonts w:ascii="Aptos" w:hAnsi="Aptos" w:cs="Aptos"/>
          <w:b w:val="0"/>
          <w:color w:val="000000"/>
          <w:sz w:val="22"/>
          <w:szCs w:val="22"/>
        </w:rPr>
        <w:t>nabla</w:t>
      </w:r>
      <w:proofErr w:type="spellEnd"/>
      <w:r w:rsidRPr="00B25371">
        <w:rPr>
          <w:rFonts w:ascii="Aptos" w:hAnsi="Aptos" w:cs="Aptos"/>
          <w:b w:val="0"/>
          <w:color w:val="000000"/>
          <w:sz w:val="22"/>
          <w:szCs w:val="22"/>
        </w:rPr>
        <w:t xml:space="preserve"> ln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In </w:t>
      </w:r>
      <w:proofErr w:type="spellStart"/>
      <w:r w:rsidRPr="00B25371">
        <w:rPr>
          <w:rFonts w:ascii="Aptos" w:hAnsi="Aptos" w:cs="Aptos"/>
          <w:b w:val="0"/>
          <w:color w:val="000000"/>
          <w:sz w:val="22"/>
          <w:szCs w:val="22"/>
        </w:rPr>
        <w:t>overdense</w:t>
      </w:r>
      <w:proofErr w:type="spellEnd"/>
      <w:r w:rsidRPr="00B25371">
        <w:rPr>
          <w:rFonts w:ascii="Aptos" w:hAnsi="Aptos" w:cs="Aptos"/>
          <w:b w:val="0"/>
          <w:color w:val="000000"/>
          <w:sz w:val="22"/>
          <w:szCs w:val="22"/>
        </w:rPr>
        <w:t xml:space="preserve"> regions epsilon is large and </w:t>
      </w:r>
      <w:proofErr w:type="spellStart"/>
      <w:r w:rsidRPr="00B25371">
        <w:rPr>
          <w:rFonts w:ascii="Aptos" w:hAnsi="Aptos" w:cs="Aptos"/>
          <w:b w:val="0"/>
          <w:color w:val="000000"/>
          <w:sz w:val="22"/>
          <w:szCs w:val="22"/>
        </w:rPr>
        <w:t>w_eff</w:t>
      </w:r>
      <w:proofErr w:type="spellEnd"/>
      <w:r w:rsidRPr="00B25371">
        <w:rPr>
          <w:rFonts w:ascii="Aptos" w:hAnsi="Aptos" w:cs="Aptos"/>
          <w:b w:val="0"/>
          <w:color w:val="000000"/>
          <w:sz w:val="22"/>
          <w:szCs w:val="22"/>
        </w:rPr>
        <w:t xml:space="preserve"> &lt; -1 (locally phantom-like); in voids epsilon is small and </w:t>
      </w:r>
      <w:proofErr w:type="spellStart"/>
      <w:r w:rsidRPr="00B25371">
        <w:rPr>
          <w:rFonts w:ascii="Aptos" w:hAnsi="Aptos" w:cs="Aptos"/>
          <w:b w:val="0"/>
          <w:color w:val="000000"/>
          <w:sz w:val="22"/>
          <w:szCs w:val="22"/>
        </w:rPr>
        <w:t>w_eff</w:t>
      </w:r>
      <w:proofErr w:type="spellEnd"/>
      <w:r w:rsidRPr="00B25371">
        <w:rPr>
          <w:rFonts w:ascii="Aptos" w:hAnsi="Aptos" w:cs="Aptos"/>
          <w:b w:val="0"/>
          <w:color w:val="000000"/>
          <w:sz w:val="22"/>
          <w:szCs w:val="22"/>
        </w:rPr>
        <w:t xml:space="preserve"> ~ -1.</w:t>
      </w:r>
    </w:p>
    <w:p w14:paraId="45092066"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3.4 Lambda-CDM Limit Recovery</w:t>
      </w:r>
    </w:p>
    <w:p w14:paraId="0A2CC2AC"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When Lambda_eff -&gt; Lambda_obs (constant everywhere), all spacetime derivatives of Lambda_eff vanish, requiring d^mu A = 0. Under the joint conditions A -&gt; 1 and Lambda_eff -&gt; Lambda_obs, the SCT-MASTER equation reduces exactly to Equation (1): the standard EFE. This is demonstrated analytically.</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7234FD40"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3.5 Surface Terms at the QCD Boundary</w:t>
      </w:r>
    </w:p>
    <w:p w14:paraId="75E46600"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contracted Bianchi identity remains valid in the distributional sense provided the Israel-</w:t>
      </w:r>
      <w:proofErr w:type="spellStart"/>
      <w:r w:rsidRPr="00B25371">
        <w:rPr>
          <w:rFonts w:ascii="Aptos" w:hAnsi="Aptos" w:cs="Aptos"/>
          <w:b w:val="0"/>
          <w:color w:val="000000"/>
          <w:sz w:val="22"/>
          <w:szCs w:val="22"/>
        </w:rPr>
        <w:t>Darmois</w:t>
      </w:r>
      <w:proofErr w:type="spellEnd"/>
      <w:r w:rsidRPr="00B25371">
        <w:rPr>
          <w:rFonts w:ascii="Aptos" w:hAnsi="Aptos" w:cs="Aptos"/>
          <w:b w:val="0"/>
          <w:color w:val="000000"/>
          <w:sz w:val="22"/>
          <w:szCs w:val="22"/>
        </w:rPr>
        <w:t xml:space="preserve"> junction conditions hold at Sigma. The bulk Bianchi identity is unaffected. The thin-shell correction is of order </w:t>
      </w:r>
      <w:proofErr w:type="spellStart"/>
      <w:r w:rsidRPr="00B25371">
        <w:rPr>
          <w:rFonts w:ascii="Aptos" w:hAnsi="Aptos" w:cs="Aptos"/>
          <w:b w:val="0"/>
          <w:color w:val="000000"/>
          <w:sz w:val="22"/>
          <w:szCs w:val="22"/>
        </w:rPr>
        <w:t>delta_R</w:t>
      </w:r>
      <w:proofErr w:type="spellEnd"/>
      <w:r w:rsidRPr="00B25371">
        <w:rPr>
          <w:rFonts w:ascii="Aptos" w:hAnsi="Aptos" w:cs="Aptos"/>
          <w:b w:val="0"/>
          <w:color w:val="000000"/>
          <w:sz w:val="22"/>
          <w:szCs w:val="22"/>
        </w:rPr>
        <w:t>/</w:t>
      </w:r>
      <w:proofErr w:type="spellStart"/>
      <w:r w:rsidRPr="00B25371">
        <w:rPr>
          <w:rFonts w:ascii="Aptos" w:hAnsi="Aptos" w:cs="Aptos"/>
          <w:b w:val="0"/>
          <w:color w:val="000000"/>
          <w:sz w:val="22"/>
          <w:szCs w:val="22"/>
        </w:rPr>
        <w:t>R_core</w:t>
      </w:r>
      <w:proofErr w:type="spellEnd"/>
      <w:r w:rsidRPr="00B25371">
        <w:rPr>
          <w:rFonts w:ascii="Aptos" w:hAnsi="Aptos" w:cs="Aptos"/>
          <w:b w:val="0"/>
          <w:color w:val="000000"/>
          <w:sz w:val="22"/>
          <w:szCs w:val="22"/>
        </w:rPr>
        <w:t xml:space="preserve"> ~ 10^-19 and is entirely negligible.</w:t>
      </w:r>
    </w:p>
    <w:p w14:paraId="562A019D"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4. THE QCD LOWER BOUNDARY AND POLYQUARK CORES</w:t>
      </w:r>
    </w:p>
    <w:p w14:paraId="248CC85E"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4.1 Israel-</w:t>
      </w:r>
      <w:proofErr w:type="spellStart"/>
      <w:r w:rsidRPr="00B25371">
        <w:rPr>
          <w:rFonts w:ascii="Aptos" w:hAnsi="Aptos" w:cs="Aptos"/>
          <w:b/>
          <w:bCs/>
          <w:color w:val="000000"/>
        </w:rPr>
        <w:t>Darmois</w:t>
      </w:r>
      <w:proofErr w:type="spellEnd"/>
      <w:r w:rsidRPr="00B25371">
        <w:rPr>
          <w:rFonts w:ascii="Aptos" w:hAnsi="Aptos" w:cs="Aptos"/>
          <w:b/>
          <w:bCs/>
          <w:color w:val="000000"/>
        </w:rPr>
        <w:t xml:space="preserve"> Setup and Geometry</w:t>
      </w:r>
    </w:p>
    <w:p w14:paraId="47EF79F1"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spacetime manifold is divided by the hypersurface Sigma at r = </w:t>
      </w:r>
      <w:proofErr w:type="spellStart"/>
      <w:r w:rsidRPr="00B25371">
        <w:rPr>
          <w:rFonts w:ascii="Aptos" w:hAnsi="Aptos" w:cs="Aptos"/>
          <w:b w:val="0"/>
          <w:color w:val="000000"/>
          <w:sz w:val="22"/>
          <w:szCs w:val="22"/>
        </w:rPr>
        <w:t>R_core</w:t>
      </w:r>
      <w:proofErr w:type="spellEnd"/>
      <w:r w:rsidRPr="00B25371">
        <w:rPr>
          <w:rFonts w:ascii="Aptos" w:hAnsi="Aptos" w:cs="Aptos"/>
          <w:b w:val="0"/>
          <w:color w:val="000000"/>
          <w:sz w:val="22"/>
          <w:szCs w:val="22"/>
        </w:rPr>
        <w:t xml:space="preserve"> where rho = </w:t>
      </w:r>
      <w:proofErr w:type="spellStart"/>
      <w:r w:rsidRPr="00B25371">
        <w:rPr>
          <w:rFonts w:ascii="Aptos" w:hAnsi="Aptos" w:cs="Aptos"/>
          <w:b w:val="0"/>
          <w:color w:val="000000"/>
          <w:sz w:val="22"/>
          <w:szCs w:val="22"/>
        </w:rPr>
        <w:t>rho_QCD</w:t>
      </w:r>
      <w:proofErr w:type="spellEnd"/>
      <w:r w:rsidRPr="00B25371">
        <w:rPr>
          <w:rFonts w:ascii="Aptos" w:hAnsi="Aptos" w:cs="Aptos"/>
          <w:b w:val="0"/>
          <w:color w:val="000000"/>
          <w:sz w:val="22"/>
          <w:szCs w:val="22"/>
        </w:rPr>
        <w:t xml:space="preserve">. The exterior (r &gt; </w:t>
      </w:r>
      <w:proofErr w:type="spellStart"/>
      <w:r w:rsidRPr="00B25371">
        <w:rPr>
          <w:rFonts w:ascii="Aptos" w:hAnsi="Aptos" w:cs="Aptos"/>
          <w:b w:val="0"/>
          <w:color w:val="000000"/>
          <w:sz w:val="22"/>
          <w:szCs w:val="22"/>
        </w:rPr>
        <w:t>R_core</w:t>
      </w:r>
      <w:proofErr w:type="spellEnd"/>
      <w:r w:rsidRPr="00B25371">
        <w:rPr>
          <w:rFonts w:ascii="Aptos" w:hAnsi="Aptos" w:cs="Aptos"/>
          <w:b w:val="0"/>
          <w:color w:val="000000"/>
          <w:sz w:val="22"/>
          <w:szCs w:val="22"/>
        </w:rPr>
        <w:t>) is described by the Schwarzschild vacuum metric:</w:t>
      </w:r>
    </w:p>
    <w:p w14:paraId="4925EA71" w14:textId="77777777" w:rsidR="00B25371" w:rsidRPr="00B25371" w:rsidRDefault="00B25371" w:rsidP="00B25371">
      <w:pPr>
        <w:spacing w:before="0" w:after="120" w:line="401" w:lineRule="auto"/>
        <w:ind w:firstLine="0"/>
        <w:jc w:val="left"/>
        <w:rPr>
          <w:sz w:val="22"/>
          <w:szCs w:val="22"/>
          <w:lang w:val="pt-BR"/>
        </w:rPr>
      </w:pPr>
      <w:r w:rsidRPr="00B25371">
        <w:rPr>
          <w:rFonts w:ascii="Aptos" w:hAnsi="Aptos" w:cs="Aptos"/>
          <w:b w:val="0"/>
          <w:i/>
          <w:iCs/>
          <w:color w:val="000000"/>
          <w:sz w:val="22"/>
          <w:szCs w:val="22"/>
          <w:lang w:val="pt-BR"/>
        </w:rPr>
        <w:t xml:space="preserve">ds^2_ext = -(1 - 2GM/c^2 r) c^2 dt^2 + (1 - 2GM/c^2 </w:t>
      </w:r>
      <w:proofErr w:type="gramStart"/>
      <w:r w:rsidRPr="00B25371">
        <w:rPr>
          <w:rFonts w:ascii="Aptos" w:hAnsi="Aptos" w:cs="Aptos"/>
          <w:b w:val="0"/>
          <w:i/>
          <w:iCs/>
          <w:color w:val="000000"/>
          <w:sz w:val="22"/>
          <w:szCs w:val="22"/>
          <w:lang w:val="pt-BR"/>
        </w:rPr>
        <w:t>r)^</w:t>
      </w:r>
      <w:proofErr w:type="gramEnd"/>
      <w:r w:rsidRPr="00B25371">
        <w:rPr>
          <w:rFonts w:ascii="Aptos" w:hAnsi="Aptos" w:cs="Aptos"/>
          <w:b w:val="0"/>
          <w:i/>
          <w:iCs/>
          <w:color w:val="000000"/>
          <w:sz w:val="22"/>
          <w:szCs w:val="22"/>
          <w:lang w:val="pt-BR"/>
        </w:rPr>
        <w:t>-1 dr^2 + r^2 dOmega^2</w:t>
      </w:r>
      <w:proofErr w:type="gramStart"/>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13)</w:t>
      </w:r>
    </w:p>
    <w:p w14:paraId="4E9FCD5D" w14:textId="77777777" w:rsidR="00B25371" w:rsidRPr="00B25371" w:rsidRDefault="00B25371" w:rsidP="00B25371">
      <w:pPr>
        <w:spacing w:after="120" w:before="0" w:line="401" w:lineRule="auto"/>
        <w:ind w:firstLine="720"/>
        <w:jc w:val="both"/>
        <w:rPr>
          <w:sz w:val="22"/>
          <w:szCs w:val="22"/>
          <w:lang w:val="pt-BR"/>
        </w:rPr>
      </w:pPr>
      <w:r w:rsidRPr="00B25371">
        <w:rPr>
          <w:rFonts w:ascii="Aptos" w:hAnsi="Aptos" w:cs="Aptos"/>
          <w:b w:val="0"/>
          <w:color w:val="000000"/>
          <w:sz w:val="22"/>
          <w:szCs w:val="22"/>
        </w:rPr>
        <w:t>The interior (r &lt;= R_core) is governed by the general static spherically symmetric TOV metric with potential Phi(r) and enclosed mass M(r) given by Equation (14). The TOV pressure equation is:</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
    <w:p w14:paraId="4E9FCD5D" w14:textId="77777777" w:rsidR="00B25371" w:rsidRPr="00B25371" w:rsidRDefault="00B25371" w:rsidP="00B25371">
      <w:pPr>
        <w:spacing w:after="120" w:before="0" w:line="401" w:lineRule="auto"/>
        <w:ind w:firstLine="0"/>
        <w:jc w:val="left"/>
        <w:rPr>
          <w:sz w:val="22"/>
          <w:szCs w:val="22"/>
          <w:lang w:val="pt-BR"/>
        </w:rPr>
      </w:pPr>
      <w:r w:rsidRPr="00B25371">
        <w:rPr>
          <w:rFonts w:ascii="Aptos" w:hAnsi="Aptos" w:cs="Aptos"/>
          <w:b w:val="0"/>
          <w:color w:val="000000"/>
          <w:sz w:val="22"/>
          <w:szCs w:val="22"/>
        </w:rPr>
        <w:t>M(r) = (4pi/c^2) Integral_0^r r'^2 epsilon(r') dr'   (14)</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
    <w:p w14:paraId="63963A3B" w14:textId="77777777" w:rsidR="00B25371" w:rsidRPr="00B25371" w:rsidRDefault="00B25371" w:rsidP="00B25371">
      <w:pPr>
        <w:spacing w:before="0" w:after="120" w:line="401" w:lineRule="auto"/>
        <w:ind w:firstLine="0"/>
        <w:jc w:val="left"/>
        <w:rPr>
          <w:sz w:val="22"/>
          <w:szCs w:val="22"/>
          <w:lang w:val="pt-BR"/>
        </w:rPr>
      </w:pPr>
      <w:proofErr w:type="spellStart"/>
      <w:r w:rsidRPr="00B25371">
        <w:rPr>
          <w:rFonts w:ascii="Aptos" w:hAnsi="Aptos" w:cs="Aptos"/>
          <w:b w:val="0"/>
          <w:i/>
          <w:iCs/>
          <w:color w:val="000000"/>
          <w:sz w:val="22"/>
          <w:szCs w:val="22"/>
          <w:lang w:val="pt-BR"/>
        </w:rPr>
        <w:t>dP/dr = -[epsilon(r) + P(r)] x [GM(r)/c^2 r^2 + (4piG/c^4) r P(r)] x [1 - 2GM(r)/c^2 r]^-1   (15)</w:t>
      </w:r>
      <w:proofErr w:type="spellEnd"/>
      <w:r w:rsidRPr="00B25371">
        <w:rPr>
          <w:rFonts w:ascii="Aptos" w:hAnsi="Aptos" w:cs="Aptos"/>
          <w:b w:val="0"/>
          <w:i/>
          <w:iCs/>
          <w:color w:val="000000"/>
          <w:sz w:val="22"/>
          <w:szCs w:val="22"/>
          <w:lang w:val="pt-BR"/>
        </w:rPr>
      </w:r>
      <w:proofErr w:type="spellStart"/>
      <w:r w:rsidRPr="00B25371">
        <w:rPr>
          <w:rFonts w:ascii="Aptos" w:hAnsi="Aptos" w:cs="Aptos"/>
          <w:b w:val="0"/>
          <w:i/>
          <w:iCs/>
          <w:color w:val="000000"/>
          <w:sz w:val="22"/>
          <w:szCs w:val="22"/>
          <w:lang w:val="pt-BR"/>
        </w:rPr>
      </w:r>
      <w:proofErr w:type="spellEnd"/>
      <w:r w:rsidRPr="00B25371">
        <w:rPr>
          <w:rFonts w:ascii="Aptos" w:hAnsi="Aptos" w:cs="Aptos"/>
          <w:b w:val="0"/>
          <w:i/>
          <w:iCs/>
          <w:color w:val="000000"/>
          <w:sz w:val="22"/>
          <w:szCs w:val="22"/>
          <w:lang w:val="pt-BR"/>
        </w:rPr>
      </w:r>
      <w:proofErr w:type="spellStart"/>
      <w:r w:rsidRPr="00B25371">
        <w:rPr>
          <w:rFonts w:ascii="Aptos" w:hAnsi="Aptos" w:cs="Aptos"/>
          <w:b w:val="0"/>
          <w:i/>
          <w:iCs/>
          <w:color w:val="000000"/>
          <w:sz w:val="22"/>
          <w:szCs w:val="22"/>
          <w:lang w:val="pt-BR"/>
        </w:rPr>
      </w:r>
      <w:proofErr w:type="spellEnd"/>
      <w:r w:rsidRPr="00B25371">
        <w:rPr>
          <w:rFonts w:ascii="Aptos" w:hAnsi="Aptos" w:cs="Aptos"/>
          <w:b w:val="0"/>
          <w:i/>
          <w:iCs/>
          <w:color w:val="000000"/>
          <w:sz w:val="22"/>
          <w:szCs w:val="22"/>
          <w:lang w:val="pt-BR"/>
        </w:rPr>
      </w:r>
      <w:proofErr w:type="gramStart"/>
      <w:r w:rsidRPr="00B25371">
        <w:rPr>
          <w:rFonts w:ascii="Aptos" w:hAnsi="Aptos" w:cs="Aptos"/>
          <w:b w:val="0"/>
          <w:i/>
          <w:iCs/>
          <w:color w:val="000000"/>
          <w:sz w:val="22"/>
          <w:szCs w:val="22"/>
          <w:lang w:val="pt-BR"/>
        </w:rPr>
      </w:r>
      <w:proofErr w:type="gramEnd"/>
      <w:r w:rsidRPr="00B25371">
        <w:rPr>
          <w:rFonts w:ascii="Aptos" w:hAnsi="Aptos" w:cs="Aptos"/>
          <w:b w:val="0"/>
          <w:i/>
          <w:iCs/>
          <w:color w:val="000000"/>
          <w:sz w:val="22"/>
          <w:szCs w:val="22"/>
          <w:lang w:val="pt-BR"/>
        </w:rPr>
      </w:r>
      <w:proofErr w:type="gramStart"/>
      <w:r w:rsidRPr="00B25371">
        <w:rPr>
          <w:rFonts w:ascii="Aptos" w:hAnsi="Aptos" w:cs="Aptos"/>
          <w:b w:val="0"/>
          <w:color w:val="000000"/>
          <w:sz w:val="22"/>
          <w:szCs w:val="22"/>
          <w:lang w:val="pt-BR"/>
        </w:rPr>
      </w:r>
      <w:proofErr w:type="gramEnd"/>
      <w:r w:rsidRPr="00B25371">
        <w:rPr>
          <w:rFonts w:ascii="Aptos" w:hAnsi="Aptos" w:cs="Aptos"/>
          <w:b w:val="0"/>
          <w:color w:val="000000"/>
          <w:sz w:val="22"/>
          <w:szCs w:val="22"/>
          <w:lang w:val="pt-BR"/>
        </w:rPr>
      </w:r>
    </w:p>
    <w:p w14:paraId="1544D449"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4.2 First Junction Condition: Metric Continuity</w:t>
      </w:r>
    </w:p>
    <w:p w14:paraId="0C90A8BF"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e^{2Phi(</w:t>
      </w:r>
      <w:proofErr w:type="spellStart"/>
      <w:r w:rsidRPr="00B25371">
        <w:rPr>
          <w:rFonts w:ascii="Aptos" w:hAnsi="Aptos" w:cs="Aptos"/>
          <w:b w:val="0"/>
          <w:i/>
          <w:iCs/>
          <w:color w:val="000000"/>
          <w:sz w:val="22"/>
          <w:szCs w:val="22"/>
        </w:rPr>
        <w:t>R_</w:t>
      </w:r>
      <w:proofErr w:type="gramStart"/>
      <w:r w:rsidRPr="00B25371">
        <w:rPr>
          <w:rFonts w:ascii="Aptos" w:hAnsi="Aptos" w:cs="Aptos"/>
          <w:b w:val="0"/>
          <w:i/>
          <w:iCs/>
          <w:color w:val="000000"/>
          <w:sz w:val="22"/>
          <w:szCs w:val="22"/>
        </w:rPr>
        <w:t>core</w:t>
      </w:r>
      <w:proofErr w:type="spellEnd"/>
      <w:r w:rsidRPr="00B25371">
        <w:rPr>
          <w:rFonts w:ascii="Aptos" w:hAnsi="Aptos" w:cs="Aptos"/>
          <w:b w:val="0"/>
          <w:i/>
          <w:iCs/>
          <w:color w:val="000000"/>
          <w:sz w:val="22"/>
          <w:szCs w:val="22"/>
        </w:rPr>
        <w:t>)}</w:t>
      </w:r>
      <w:proofErr w:type="gramEnd"/>
      <w:r w:rsidRPr="00B25371">
        <w:rPr>
          <w:rFonts w:ascii="Aptos" w:hAnsi="Aptos" w:cs="Aptos"/>
          <w:b w:val="0"/>
          <w:i/>
          <w:iCs/>
          <w:color w:val="000000"/>
          <w:sz w:val="22"/>
          <w:szCs w:val="22"/>
        </w:rPr>
        <w:t xml:space="preserve"> = 1 - 2GM/c^2 </w:t>
      </w:r>
      <w:proofErr w:type="spellStart"/>
      <w:r w:rsidRPr="00B25371">
        <w:rPr>
          <w:rFonts w:ascii="Aptos" w:hAnsi="Aptos" w:cs="Aptos"/>
          <w:b w:val="0"/>
          <w:i/>
          <w:iCs/>
          <w:color w:val="000000"/>
          <w:sz w:val="22"/>
          <w:szCs w:val="22"/>
        </w:rPr>
        <w:t>R_core</w:t>
      </w:r>
      <w:proofErr w:type="spellEnd"/>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16)</w:t>
      </w:r>
    </w:p>
    <w:p w14:paraId="24A67204"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This normalizes the interior time coordinate to the exterior Schwarzschild redshift factor. For M = 1.4 solar masses and </w:t>
      </w:r>
      <w:proofErr w:type="spellStart"/>
      <w:r w:rsidRPr="00B25371">
        <w:rPr>
          <w:rFonts w:ascii="Aptos" w:hAnsi="Aptos" w:cs="Aptos"/>
          <w:b w:val="0"/>
          <w:color w:val="000000"/>
          <w:sz w:val="22"/>
          <w:szCs w:val="22"/>
        </w:rPr>
        <w:t>R_core</w:t>
      </w:r>
      <w:proofErr w:type="spellEnd"/>
      <w:r w:rsidRPr="00B25371">
        <w:rPr>
          <w:rFonts w:ascii="Aptos" w:hAnsi="Aptos" w:cs="Aptos"/>
          <w:b w:val="0"/>
          <w:color w:val="000000"/>
          <w:sz w:val="22"/>
          <w:szCs w:val="22"/>
        </w:rPr>
        <w:t xml:space="preserve"> ~ 12 km, compactness beta ~ 0.34 gives Phi(</w:t>
      </w:r>
      <w:proofErr w:type="spellStart"/>
      <w:r w:rsidRPr="00B25371">
        <w:rPr>
          <w:rFonts w:ascii="Aptos" w:hAnsi="Aptos" w:cs="Aptos"/>
          <w:b w:val="0"/>
          <w:color w:val="000000"/>
          <w:sz w:val="22"/>
          <w:szCs w:val="22"/>
        </w:rPr>
        <w:t>R_core</w:t>
      </w:r>
      <w:proofErr w:type="spellEnd"/>
      <w:r w:rsidRPr="00B25371">
        <w:rPr>
          <w:rFonts w:ascii="Aptos" w:hAnsi="Aptos" w:cs="Aptos"/>
          <w:b w:val="0"/>
          <w:color w:val="000000"/>
          <w:sz w:val="22"/>
          <w:szCs w:val="22"/>
        </w:rPr>
        <w:t>) ~ -0.208.</w:t>
      </w:r>
    </w:p>
    <w:p w14:paraId="2070D9FF"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4.3 Second Junction Condition: Pressure Vanishes at </w:t>
      </w:r>
      <w:proofErr w:type="spellStart"/>
      <w:r w:rsidRPr="00B25371">
        <w:rPr>
          <w:rFonts w:ascii="Aptos" w:hAnsi="Aptos" w:cs="Aptos"/>
          <w:b/>
          <w:bCs/>
          <w:color w:val="000000"/>
        </w:rPr>
        <w:t>R_core</w:t>
      </w:r>
      <w:proofErr w:type="spellEnd"/>
    </w:p>
    <w:p w14:paraId="2467DD9C"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In the absence of a surface matter layer at Sigma, the second junction condition requires continuity of the extrinsic curvature:</w:t>
      </w:r>
      <w:proofErr w:type="spellStart"/>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2467DD9C"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[K_ab]_Sigma = 0   (17)</w:t>
      </w:r>
      <w:proofErr w:type="spellStart"/>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2467DD9C"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The non-trivial constraint from the tt component gives:</w:t>
      </w:r>
      <w:proofErr w:type="spellStart"/>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3FAD7892"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 xml:space="preserve">[GM/c^2 R_core^2 + (4piG/c^4) </w:t>
      </w:r>
      <w:proofErr w:type="spellStart"/>
      <w:r w:rsidRPr="00B25371">
        <w:rPr>
          <w:rFonts w:ascii="Aptos" w:hAnsi="Aptos" w:cs="Aptos"/>
          <w:b w:val="0"/>
          <w:i/>
          <w:iCs/>
          <w:color w:val="000000"/>
          <w:sz w:val="22"/>
          <w:szCs w:val="22"/>
        </w:rPr>
        <w:t>R_core</w:t>
      </w:r>
      <w:proofErr w:type="spellEnd"/>
      <w:r w:rsidRPr="00B25371">
        <w:rPr>
          <w:rFonts w:ascii="Aptos" w:hAnsi="Aptos" w:cs="Aptos"/>
          <w:b w:val="0"/>
          <w:i/>
          <w:iCs/>
          <w:color w:val="000000"/>
          <w:sz w:val="22"/>
          <w:szCs w:val="22"/>
        </w:rPr>
        <w:t xml:space="preserve"> P(</w:t>
      </w:r>
      <w:proofErr w:type="spellStart"/>
      <w:r w:rsidRPr="00B25371">
        <w:rPr>
          <w:rFonts w:ascii="Aptos" w:hAnsi="Aptos" w:cs="Aptos"/>
          <w:b w:val="0"/>
          <w:i/>
          <w:iCs/>
          <w:color w:val="000000"/>
          <w:sz w:val="22"/>
          <w:szCs w:val="22"/>
        </w:rPr>
        <w:t>R_core</w:t>
      </w:r>
      <w:proofErr w:type="spellEnd"/>
      <w:r w:rsidRPr="00B25371">
        <w:rPr>
          <w:rFonts w:ascii="Aptos" w:hAnsi="Aptos" w:cs="Aptos"/>
          <w:b w:val="0"/>
          <w:i/>
          <w:iCs/>
          <w:color w:val="000000"/>
          <w:sz w:val="22"/>
          <w:szCs w:val="22"/>
        </w:rPr>
        <w:t xml:space="preserve">)] / [1 - 2GM/c^2 </w:t>
      </w:r>
      <w:proofErr w:type="spellStart"/>
      <w:r w:rsidRPr="00B25371">
        <w:rPr>
          <w:rFonts w:ascii="Aptos" w:hAnsi="Aptos" w:cs="Aptos"/>
          <w:b w:val="0"/>
          <w:i/>
          <w:iCs/>
          <w:color w:val="000000"/>
          <w:sz w:val="22"/>
          <w:szCs w:val="22"/>
        </w:rPr>
        <w:t>R_core</w:t>
      </w:r>
      <w:proofErr w:type="spellEnd"/>
      <w:r w:rsidRPr="00B25371">
        <w:rPr>
          <w:rFonts w:ascii="Aptos" w:hAnsi="Aptos" w:cs="Aptos"/>
          <w:b w:val="0"/>
          <w:i/>
          <w:iCs/>
          <w:color w:val="000000"/>
          <w:sz w:val="22"/>
          <w:szCs w:val="22"/>
        </w:rPr>
        <w:t xml:space="preserve">] = [GM/c^2 R_core^2] / [1 - 2GM/c^2 </w:t>
      </w:r>
      <w:proofErr w:type="spellStart"/>
      <w:r w:rsidRPr="00B25371">
        <w:rPr>
          <w:rFonts w:ascii="Aptos" w:hAnsi="Aptos" w:cs="Aptos"/>
          <w:b w:val="0"/>
          <w:i/>
          <w:iCs/>
          <w:color w:val="000000"/>
          <w:sz w:val="22"/>
          <w:szCs w:val="22"/>
        </w:rPr>
        <w:t>R_</w:t>
      </w:r>
      <w:proofErr w:type="gramStart"/>
      <w:r w:rsidRPr="00B25371">
        <w:rPr>
          <w:rFonts w:ascii="Aptos" w:hAnsi="Aptos" w:cs="Aptos"/>
          <w:b w:val="0"/>
          <w:i/>
          <w:iCs/>
          <w:color w:val="000000"/>
          <w:sz w:val="22"/>
          <w:szCs w:val="22"/>
        </w:rPr>
        <w:t>core</w:t>
      </w:r>
      <w:proofErr w:type="spellEnd"/>
      <w:r w:rsidRPr="00B25371">
        <w:rPr>
          <w:rFonts w:ascii="Aptos" w:hAnsi="Aptos" w:cs="Aptos"/>
          <w:b w:val="0"/>
          <w:i/>
          <w:iCs/>
          <w:color w:val="000000"/>
          <w:sz w:val="22"/>
          <w:szCs w:val="22"/>
        </w:rPr>
        <w:t>]</w:t>
      </w:r>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(18)</w:t>
      </w:r>
    </w:p>
    <w:p w14:paraId="7CF75D24"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The common factor cancels and the GM/c^2 R_core^2 terms cancel, leaving:</w:t>
      </w:r>
    </w:p>
    <w:p w14:paraId="38BD21B1"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P(</w:t>
      </w:r>
      <w:proofErr w:type="spellStart"/>
      <w:r w:rsidRPr="00B25371">
        <w:rPr>
          <w:rFonts w:ascii="Aptos" w:hAnsi="Aptos" w:cs="Aptos"/>
          <w:b w:val="0"/>
          <w:i/>
          <w:iCs/>
          <w:color w:val="000000"/>
          <w:sz w:val="22"/>
          <w:szCs w:val="22"/>
        </w:rPr>
        <w:t>R_core</w:t>
      </w:r>
      <w:proofErr w:type="spellEnd"/>
      <w:r w:rsidRPr="00B25371">
        <w:rPr>
          <w:rFonts w:ascii="Aptos" w:hAnsi="Aptos" w:cs="Aptos"/>
          <w:b w:val="0"/>
          <w:i/>
          <w:iCs/>
          <w:color w:val="000000"/>
          <w:sz w:val="22"/>
          <w:szCs w:val="22"/>
        </w:rPr>
        <w:t>) = 0</w:t>
      </w:r>
      <w:proofErr w:type="gramStart"/>
      <w:r w:rsidRPr="00B25371">
        <w:rPr>
          <w:rFonts w:ascii="Aptos" w:hAnsi="Aptos" w:cs="Aptos"/>
          <w:b w:val="0"/>
          <w:i/>
          <w:iCs/>
          <w:color w:val="000000"/>
          <w:sz w:val="22"/>
          <w:szCs w:val="22"/>
        </w:rPr>
        <w:t xml:space="preserve">   [</w:t>
      </w:r>
      <w:proofErr w:type="gramEnd"/>
      <w:r w:rsidRPr="00B25371">
        <w:rPr>
          <w:rFonts w:ascii="Aptos" w:hAnsi="Aptos" w:cs="Aptos"/>
          <w:b w:val="0"/>
          <w:i/>
          <w:iCs/>
          <w:color w:val="000000"/>
          <w:sz w:val="22"/>
          <w:szCs w:val="22"/>
        </w:rPr>
        <w:t xml:space="preserve">Pressure Vanishing </w:t>
      </w:r>
      <w:proofErr w:type="gramStart"/>
      <w:r w:rsidRPr="00B25371">
        <w:rPr>
          <w:rFonts w:ascii="Aptos" w:hAnsi="Aptos" w:cs="Aptos"/>
          <w:b w:val="0"/>
          <w:i/>
          <w:iCs/>
          <w:color w:val="000000"/>
          <w:sz w:val="22"/>
          <w:szCs w:val="22"/>
        </w:rPr>
        <w:t>Theorem]</w:t>
      </w:r>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(19)</w:t>
      </w:r>
    </w:p>
    <w:p w14:paraId="4AC267A1"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Proven from C^1 metric continuity   -   the requirement that the spacetime geometry is continuously differentiable at Sigma.</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1F0E6DA6" w14:textId="77777777" w:rsidR="00B25371" w:rsidRPr="00B25371" w:rsidRDefault="00B25371" w:rsidP="00B25371">
      <w:pPr>
        <w:spacing w:after="80"/>
        <w:rPr>
          <w:sz w:val="22"/>
          <w:szCs w:val="22"/>
        </w:rPr>
      </w:pPr>
    </w:p>
    <w:p w14:paraId="07912AD6" w14:textId="77777777" w:rsidR="00B25371" w:rsidRPr="00B25371" w:rsidRDefault="00B25371" w:rsidP="00B25371">
      <w:pPr>
        <w:spacing w:after="120" w:before="0" w:line="401" w:lineRule="auto"/>
        <w:ind w:firstLine="0"/>
        <w:jc w:val="left"/>
        <w:rPr>
          <w:sz w:val="22"/>
          <w:szCs w:val="22"/>
        </w:rPr>
      </w:pPr>
      <w:proofErr w:type="gramStart"/>
      <w:r w:rsidRPr="00B25371">
        <w:rPr>
          <w:rFonts w:ascii="Aptos" w:hAnsi="Aptos" w:cs="Aptos"/>
          <w:b w:val="0"/>
          <w:bCs/>
          <w:color w:val="000000"/>
          <w:sz w:val="22"/>
          <w:szCs w:val="22"/>
        </w:rPr>
        <w:t>4.3a  Distinction from the Standard TOV Surface Condition</w:t>
      </w:r>
      <w:proofErr w:type="gramEnd"/>
      <w:r w:rsidRPr="00B25371">
        <w:rPr>
          <w:rFonts w:ascii="Aptos" w:hAnsi="Aptos" w:cs="Aptos"/>
          <w:b w:val="0"/>
          <w:bCs/>
          <w:color w:val="000000"/>
          <w:sz w:val="22"/>
          <w:szCs w:val="22"/>
        </w:rPr>
      </w:r>
      <w:proofErr w:type="gram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
    <w:p w14:paraId="672509B0"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In standard TOV stellar structure, P(</w:t>
      </w:r>
      <w:proofErr w:type="spellStart"/>
      <w:r w:rsidRPr="00B25371">
        <w:rPr>
          <w:rFonts w:ascii="Aptos" w:hAnsi="Aptos" w:cs="Aptos"/>
          <w:b w:val="0"/>
          <w:color w:val="000000"/>
          <w:sz w:val="22"/>
          <w:szCs w:val="22"/>
        </w:rPr>
        <w:t>R_star</w:t>
      </w:r>
      <w:proofErr w:type="spellEnd"/>
      <w:r w:rsidRPr="00B25371">
        <w:rPr>
          <w:rFonts w:ascii="Aptos" w:hAnsi="Aptos" w:cs="Aptos"/>
          <w:b w:val="0"/>
          <w:color w:val="000000"/>
          <w:sz w:val="22"/>
          <w:szCs w:val="22"/>
        </w:rPr>
        <w:t xml:space="preserve">) = 0 is a definition: </w:t>
      </w:r>
      <w:proofErr w:type="spellStart"/>
      <w:r w:rsidRPr="00B25371">
        <w:rPr>
          <w:rFonts w:ascii="Aptos" w:hAnsi="Aptos" w:cs="Aptos"/>
          <w:b w:val="0"/>
          <w:color w:val="000000"/>
          <w:sz w:val="22"/>
          <w:szCs w:val="22"/>
        </w:rPr>
        <w:t>R_star</w:t>
      </w:r>
      <w:proofErr w:type="spellEnd"/>
      <w:r w:rsidRPr="00B25371">
        <w:rPr>
          <w:rFonts w:ascii="Aptos" w:hAnsi="Aptos" w:cs="Aptos"/>
          <w:b w:val="0"/>
          <w:color w:val="000000"/>
          <w:sz w:val="22"/>
          <w:szCs w:val="22"/>
        </w:rPr>
        <w:t xml:space="preserve"> is the radius at which the pressure profile, integrated outward from the center, first reaches zero. The stellar surface is defined by this condition; there is no independent constraint on where it must fall.</w:t>
      </w:r>
    </w:p>
    <w:p w14:paraId="12F19CC0"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SCT result is structurally different. The GR-QCD boundary Sigma is defined by a density threshold rho(x) = rho_QCD   -   set by QCD confinement-deconfinement physics in Paper 16   -   not by the pressure profile. These are two independent conditions. The Israel-Darmois C^1 junction condition proof demonstrates that these two independently defined surfaces must coincide: rho = rho_QCD must occur at the same radius as P = 0. This is the non-trivial content.</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5A17363C"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Equation (19) is therefore not a definition of R_core   -   it is a theorem about the SCT framework's physical consistency. It shows that three independent conditions (TOV hydrostatic equilibrium, QCD equation of state at rho &gt;= rho_QCD, and C^1 Israel-Darmois junction condition) are mutually compatible and select a discrete mass-radius band [10.5, 13.2] km at M = 1.4 solar masses, rather than an unconstrained continuum of solutions.</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59327E98" w14:textId="77777777" w:rsidR="00B25371" w:rsidRPr="00B25371" w:rsidRDefault="00B25371" w:rsidP="00B25371">
      <w:pPr>
        <w:spacing w:after="80"/>
        <w:rPr>
          <w:sz w:val="22"/>
          <w:szCs w:val="22"/>
        </w:rPr>
      </w:pPr>
    </w:p>
    <w:p w14:paraId="012F63C4"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4.4 Mass-Radius Band from QCD EOS Constraints</w:t>
      </w:r>
    </w:p>
    <w:p w14:paraId="121301D1" w14:textId="77777777" w:rsidR="00B25371" w:rsidRPr="00B25371" w:rsidRDefault="00B25371" w:rsidP="00B25371">
      <w:pPr>
        <w:spacing w:before="0" w:after="120" w:line="401" w:lineRule="auto"/>
        <w:ind w:firstLine="0"/>
        <w:jc w:val="left"/>
        <w:rPr>
          <w:sz w:val="22"/>
          <w:szCs w:val="22"/>
          <w:lang w:val="pt-BR"/>
        </w:rPr>
      </w:pPr>
      <w:proofErr w:type="spellStart"/>
      <w:r w:rsidRPr="00B25371">
        <w:rPr>
          <w:rFonts w:ascii="Aptos" w:hAnsi="Aptos" w:cs="Aptos"/>
          <w:b w:val="0"/>
          <w:i/>
          <w:iCs/>
          <w:color w:val="000000"/>
          <w:sz w:val="22"/>
          <w:szCs w:val="22"/>
          <w:lang w:val="pt-BR"/>
        </w:rPr>
        <w:t>Soft QCD EOS (c_s^2/c^2 = 0.4): R_core^min ~ 10.5 km   (20a)</w:t>
      </w:r>
      <w:proofErr w:type="spellEnd"/>
      <w:r w:rsidRPr="00B25371">
        <w:rPr>
          <w:rFonts w:ascii="Aptos" w:hAnsi="Aptos" w:cs="Aptos"/>
          <w:b w:val="0"/>
          <w:i/>
          <w:iCs/>
          <w:color w:val="000000"/>
          <w:sz w:val="22"/>
          <w:szCs w:val="22"/>
          <w:lang w:val="pt-BR"/>
        </w:rPr>
      </w:r>
      <w:proofErr w:type="spellStart"/>
      <w:r w:rsidRPr="00B25371">
        <w:rPr>
          <w:rFonts w:ascii="Aptos" w:hAnsi="Aptos" w:cs="Aptos"/>
          <w:b w:val="0"/>
          <w:i/>
          <w:iCs/>
          <w:color w:val="000000"/>
          <w:sz w:val="22"/>
          <w:szCs w:val="22"/>
          <w:lang w:val="pt-BR"/>
        </w:rPr>
      </w:r>
      <w:proofErr w:type="spellEnd"/>
      <w:r w:rsidRPr="00B25371">
        <w:rPr>
          <w:rFonts w:ascii="Aptos" w:hAnsi="Aptos" w:cs="Aptos"/>
          <w:b w:val="0"/>
          <w:i/>
          <w:iCs/>
          <w:color w:val="000000"/>
          <w:sz w:val="22"/>
          <w:szCs w:val="22"/>
          <w:lang w:val="pt-BR"/>
        </w:rPr>
      </w:r>
      <w:proofErr w:type="gramStart"/>
      <w:r w:rsidRPr="00B25371">
        <w:rPr>
          <w:rFonts w:ascii="Aptos" w:hAnsi="Aptos" w:cs="Aptos"/>
          <w:b w:val="0"/>
          <w:color w:val="000000"/>
          <w:sz w:val="22"/>
          <w:szCs w:val="22"/>
          <w:lang w:val="pt-BR"/>
        </w:rPr>
      </w:r>
      <w:proofErr w:type="gramEnd"/>
      <w:r w:rsidRPr="00B25371">
        <w:rPr>
          <w:rFonts w:ascii="Aptos" w:hAnsi="Aptos" w:cs="Aptos"/>
          <w:b w:val="0"/>
          <w:color w:val="000000"/>
          <w:sz w:val="22"/>
          <w:szCs w:val="22"/>
          <w:lang w:val="pt-BR"/>
        </w:rPr>
      </w:r>
    </w:p>
    <w:p w14:paraId="7E395776" w14:textId="77777777" w:rsidR="00B25371" w:rsidRPr="00B25371" w:rsidRDefault="00B25371" w:rsidP="00B25371">
      <w:pPr>
        <w:spacing w:before="0" w:after="120" w:line="401" w:lineRule="auto"/>
        <w:ind w:firstLine="0"/>
        <w:jc w:val="left"/>
        <w:rPr>
          <w:sz w:val="22"/>
          <w:szCs w:val="22"/>
          <w:lang w:val="pt-BR"/>
        </w:rPr>
      </w:pPr>
      <w:r w:rsidRPr="00B25371">
        <w:rPr>
          <w:rFonts w:ascii="Aptos" w:hAnsi="Aptos" w:cs="Aptos"/>
          <w:b w:val="0"/>
          <w:i/>
          <w:iCs/>
          <w:color w:val="000000"/>
          <w:sz w:val="22"/>
          <w:szCs w:val="22"/>
          <w:lang w:val="pt-BR"/>
        </w:rPr>
        <w:t>Stiff QCD EOS (c_s^2/c^2 = 0.8): R_core^max ~ 13.2 km   (20b)</w:t>
      </w:r>
      <w:proofErr w:type="spellStart"/>
      <w:r w:rsidRPr="00B25371">
        <w:rPr>
          <w:rFonts w:ascii="Aptos" w:hAnsi="Aptos" w:cs="Aptos"/>
          <w:b w:val="0"/>
          <w:i/>
          <w:iCs/>
          <w:color w:val="000000"/>
          <w:sz w:val="22"/>
          <w:szCs w:val="22"/>
          <w:lang w:val="pt-BR"/>
        </w:rPr>
      </w:r>
      <w:proofErr w:type="spellEnd"/>
      <w:r w:rsidRPr="00B25371">
        <w:rPr>
          <w:rFonts w:ascii="Aptos" w:hAnsi="Aptos" w:cs="Aptos"/>
          <w:b w:val="0"/>
          <w:i/>
          <w:iCs/>
          <w:color w:val="000000"/>
          <w:sz w:val="22"/>
          <w:szCs w:val="22"/>
          <w:lang w:val="pt-BR"/>
        </w:rPr>
      </w:r>
      <w:proofErr w:type="gramStart"/>
      <w:r w:rsidRPr="00B25371">
        <w:rPr>
          <w:rFonts w:ascii="Aptos" w:hAnsi="Aptos" w:cs="Aptos"/>
          <w:b w:val="0"/>
          <w:color w:val="000000"/>
          <w:sz w:val="22"/>
          <w:szCs w:val="22"/>
          <w:lang w:val="pt-BR"/>
        </w:rPr>
      </w:r>
      <w:proofErr w:type="gramEnd"/>
      <w:r w:rsidRPr="00B25371">
        <w:rPr>
          <w:rFonts w:ascii="Aptos" w:hAnsi="Aptos" w:cs="Aptos"/>
          <w:b w:val="0"/>
          <w:color w:val="000000"/>
          <w:sz w:val="22"/>
          <w:szCs w:val="22"/>
          <w:lang w:val="pt-BR"/>
        </w:rPr>
      </w:r>
    </w:p>
    <w:p w14:paraId="78DD3978"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SCT mass-radius band [10.5, 13.2] km overlaps the NICER/LIGO observational region [10.4, 13.1] km at M = 1.4 solar masses at greater than 95% of the band area.</w:t>
      </w:r>
    </w:p>
    <w:p w14:paraId="59F2B2E5"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4.5 Bridge to SCT Cosmological Collision Energy</w:t>
      </w:r>
    </w:p>
    <w:p w14:paraId="4EC5D03C" w14:textId="77777777" w:rsidR="00B25371" w:rsidRPr="00B25371" w:rsidRDefault="00B25371" w:rsidP="00B25371">
      <w:pPr>
        <w:spacing w:before="0" w:after="120" w:line="401" w:lineRule="auto"/>
        <w:ind w:firstLine="0"/>
        <w:jc w:val="left"/>
        <w:rPr>
          <w:sz w:val="22"/>
          <w:szCs w:val="22"/>
          <w:lang w:val="fr-FR"/>
        </w:rPr>
      </w:pPr>
      <w:proofErr w:type="spellStart"/>
      <w:proofErr w:type="gramStart"/>
      <w:r w:rsidRPr="00B25371">
        <w:rPr>
          <w:rFonts w:ascii="Aptos" w:hAnsi="Aptos" w:cs="Aptos"/>
          <w:b w:val="0"/>
          <w:i/>
          <w:iCs/>
          <w:color w:val="000000"/>
          <w:sz w:val="22"/>
          <w:szCs w:val="22"/>
          <w:lang w:val="fr-FR"/>
        </w:rPr>
        <w:t>epsilon</w:t>
      </w:r>
      <w:proofErr w:type="gramEnd"/>
      <w:r w:rsidRPr="00B25371">
        <w:rPr>
          <w:rFonts w:ascii="Aptos" w:hAnsi="Aptos" w:cs="Aptos"/>
          <w:b w:val="0"/>
          <w:i/>
          <w:iCs/>
          <w:color w:val="000000"/>
          <w:sz w:val="22"/>
          <w:szCs w:val="22"/>
          <w:lang w:val="fr-FR"/>
        </w:rPr>
        <w:t>_collision</w:t>
      </w:r>
      <w:proofErr w:type="spellEnd"/>
      <w:r w:rsidRPr="00B25371">
        <w:rPr>
          <w:rFonts w:ascii="Aptos" w:hAnsi="Aptos" w:cs="Aptos"/>
          <w:b w:val="0"/>
          <w:i/>
          <w:iCs/>
          <w:color w:val="000000"/>
          <w:sz w:val="22"/>
          <w:szCs w:val="22"/>
          <w:lang w:val="fr-FR"/>
        </w:rPr>
        <w:t xml:space="preserve"> / c^2 ~ 3.8 x 10^17 kg m^-3</w:t>
      </w:r>
      <w:proofErr w:type="gramStart"/>
      <w:r w:rsidRPr="00B25371">
        <w:rPr>
          <w:rFonts w:ascii="Aptos" w:hAnsi="Aptos" w:cs="Aptos"/>
          <w:b w:val="0"/>
          <w:color w:val="000000"/>
          <w:sz w:val="22"/>
          <w:szCs w:val="22"/>
          <w:lang w:val="fr-FR"/>
        </w:rPr>
        <w:t xml:space="preserve">   (</w:t>
      </w:r>
      <w:proofErr w:type="gramEnd"/>
      <w:r w:rsidRPr="00B25371">
        <w:rPr>
          <w:rFonts w:ascii="Aptos" w:hAnsi="Aptos" w:cs="Aptos"/>
          <w:b w:val="0"/>
          <w:color w:val="000000"/>
          <w:sz w:val="22"/>
          <w:szCs w:val="22"/>
          <w:lang w:val="fr-FR"/>
        </w:rPr>
        <w:t>21)</w:t>
      </w:r>
    </w:p>
    <w:p w14:paraId="15D26DDC"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This places the cosmological collision energy density within a factor of approximately 2 of the compact-object QCD threshold </w:t>
      </w:r>
      <w:proofErr w:type="spellStart"/>
      <w:r w:rsidRPr="00B25371">
        <w:rPr>
          <w:rFonts w:ascii="Aptos" w:hAnsi="Aptos" w:cs="Aptos"/>
          <w:b w:val="0"/>
          <w:color w:val="000000"/>
          <w:sz w:val="22"/>
          <w:szCs w:val="22"/>
        </w:rPr>
        <w:t>rho_QCD</w:t>
      </w:r>
      <w:proofErr w:type="spellEnd"/>
      <w:r w:rsidRPr="00B25371">
        <w:rPr>
          <w:rFonts w:ascii="Aptos" w:hAnsi="Aptos" w:cs="Aptos"/>
          <w:b w:val="0"/>
          <w:color w:val="000000"/>
          <w:sz w:val="22"/>
          <w:szCs w:val="22"/>
        </w:rPr>
        <w:t xml:space="preserve"> ~ (0.46-1.15) x 10^18 kg m^-3. Both scales represent the QCD confinement-deconfinement transition at T ~ 10^12 K.</w:t>
      </w:r>
    </w:p>
    <w:p w14:paraId="44CD3F27"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4.6 Prediction 61: Tidal Deformability for LIGO and Einstein Telescope</w:t>
      </w:r>
    </w:p>
    <w:p w14:paraId="10FC97C8"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Lambda_tidal^SCT(1.4 M_sun): [150, 650] (soft to stiff QCD EOS)   (22a)</w:t>
      </w:r>
      <w:proofErr w:type="gramStart"/>
      <w:r w:rsidRPr="00B25371">
        <w:rPr>
          <w:rFonts w:ascii="Aptos" w:hAnsi="Aptos" w:cs="Aptos"/>
          <w:b w:val="0"/>
          <w:i/>
          <w:iCs/>
          <w:color w:val="000000"/>
          <w:sz w:val="22"/>
          <w:szCs w:val="22"/>
        </w:rPr>
      </w:r>
      <w:proofErr w:type="spellEnd"/>
      <w:r w:rsidRPr="00B25371">
        <w:rPr>
          <w:rFonts w:ascii="Aptos" w:hAnsi="Aptos" w:cs="Aptos"/>
          <w:b w:val="0"/>
          <w:i/>
          <w:iCs/>
          <w:color w:val="000000"/>
          <w:sz w:val="22"/>
          <w:szCs w:val="22"/>
        </w:rPr>
      </w:r>
      <w:proofErr w:type="gramEnd"/>
      <w:r w:rsidRPr="00B25371">
        <w:rPr>
          <w:rFonts w:ascii="Aptos" w:hAnsi="Aptos" w:cs="Aptos"/>
          <w:b w:val="0"/>
          <w:i/>
          <w:iCs/>
          <w:color w:val="000000"/>
          <w:sz w:val="22"/>
          <w:szCs w:val="22"/>
        </w:rPr>
      </w:r>
      <w:proofErr w:type="spellStart"/>
      <w:r w:rsidRPr="00B25371">
        <w:rPr>
          <w:rFonts w:ascii="Aptos" w:hAnsi="Aptos" w:cs="Aptos"/>
          <w:b w:val="0"/>
          <w:i/>
          <w:iCs/>
          <w:color w:val="000000"/>
          <w:sz w:val="22"/>
          <w:szCs w:val="22"/>
        </w:rPr>
      </w:r>
      <w:proofErr w:type="spellEnd"/>
      <w:r w:rsidRPr="00B25371">
        <w:rPr>
          <w:rFonts w:ascii="Aptos" w:hAnsi="Aptos" w:cs="Aptos"/>
          <w:b w:val="0"/>
          <w:i/>
          <w:iCs/>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45579A9D"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Classical nucleonic EOS at 1.4 M_sun: ~150-700, model dependent; GW170817-favored soft-to-intermediate models give ~200-300   (22b)</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4CD35366"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 xml:space="preserve">Black hole (GR prediction): </w:t>
      </w:r>
      <w:proofErr w:type="spellStart"/>
      <w:r w:rsidRPr="00B25371">
        <w:rPr>
          <w:rFonts w:ascii="Aptos" w:hAnsi="Aptos" w:cs="Aptos"/>
          <w:b w:val="0"/>
          <w:i/>
          <w:iCs/>
          <w:color w:val="000000"/>
          <w:sz w:val="22"/>
          <w:szCs w:val="22"/>
        </w:rPr>
        <w:t>Lambda_tidal</w:t>
      </w:r>
      <w:proofErr w:type="spellEnd"/>
      <w:r w:rsidRPr="00B25371">
        <w:rPr>
          <w:rFonts w:ascii="Aptos" w:hAnsi="Aptos" w:cs="Aptos"/>
          <w:b w:val="0"/>
          <w:i/>
          <w:iCs/>
          <w:color w:val="000000"/>
          <w:sz w:val="22"/>
          <w:szCs w:val="22"/>
        </w:rPr>
        <w:t xml:space="preserve"> = 0</w:t>
      </w:r>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22c)</w:t>
      </w:r>
    </w:p>
    <w:p w14:paraId="62334C24"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stiff end of the SCT polyquark band (Lambda_tidal ~ 550-650) lies systematically above the GW170817-favored classical models; the soft end overlaps the classical range. Discrimination threshold: Lambda_tidal &gt; 550 favors an SCT polyquark core with stiff QCD EOS over the GW170817-favored classical models.</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64FCE3FB" w14:textId="77777777" w:rsidR="00B25371" w:rsidRPr="00B25371" w:rsidRDefault="00B25371" w:rsidP="00B25371">
      <w:pPr>
        <w:spacing w:after="80"/>
        <w:rPr>
          <w:sz w:val="22"/>
          <w:szCs w:val="22"/>
        </w:rPr>
      </w:pPr>
    </w:p>
    <w:p w14:paraId="54C30B65" w14:textId="77777777" w:rsidR="00B25371" w:rsidRPr="00B25371" w:rsidRDefault="00B25371" w:rsidP="00B25371">
      <w:pPr>
        <w:spacing w:after="120" w:before="0" w:line="401" w:lineRule="auto"/>
        <w:ind w:firstLine="0"/>
        <w:jc w:val="left"/>
        <w:rPr>
          <w:sz w:val="22"/>
          <w:szCs w:val="22"/>
        </w:rPr>
      </w:pPr>
      <w:proofErr w:type="gramStart"/>
      <w:r w:rsidRPr="00B25371">
        <w:rPr>
          <w:rFonts w:ascii="Aptos" w:hAnsi="Aptos" w:cs="Aptos"/>
          <w:b w:val="0"/>
          <w:bCs/>
          <w:color w:val="000000"/>
          <w:sz w:val="22"/>
          <w:szCs w:val="22"/>
        </w:rPr>
        <w:t>4.6a  Love Number k2 Estimate from QCD EOS Band</w:t>
      </w:r>
      <w:proofErr w:type="gramEnd"/>
      <w:r w:rsidRPr="00B25371">
        <w:rPr>
          <w:rFonts w:ascii="Aptos" w:hAnsi="Aptos" w:cs="Aptos"/>
          <w:b w:val="0"/>
          <w:bCs/>
          <w:color w:val="000000"/>
          <w:sz w:val="22"/>
          <w:szCs w:val="22"/>
        </w:rPr>
      </w:r>
      <w:proofErr w:type="gram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
    <w:p w14:paraId="5998FB28"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tidal deformability requires the quadrupolar tidal Love number k2, computed via the Hinderer (2008) tidal perturbation formalism. For the SCT QCD EOS band at M = 1.4 solar </w:t>
      </w:r>
      <w:r w:rsidRPr="00B25371">
        <w:rPr>
          <w:rFonts w:ascii="Aptos" w:hAnsi="Aptos" w:cs="Aptos"/>
          <w:b w:val="0"/>
          <w:color w:val="000000"/>
          <w:sz w:val="22"/>
          <w:szCs w:val="22"/>
        </w:rPr>
        <w:lastRenderedPageBreak/>
        <w:t>masses, compactness C = GM</w:t>
      </w:r>
      <w:proofErr w:type="gramStart"/>
      <w:r w:rsidRPr="00B25371">
        <w:rPr>
          <w:rFonts w:ascii="Aptos" w:hAnsi="Aptos" w:cs="Aptos"/>
          <w:b w:val="0"/>
          <w:color w:val="000000"/>
          <w:sz w:val="22"/>
          <w:szCs w:val="22"/>
        </w:rPr>
        <w:t>/(</w:t>
      </w:r>
      <w:proofErr w:type="gramEnd"/>
      <w:r w:rsidRPr="00B25371">
        <w:rPr>
          <w:rFonts w:ascii="Aptos" w:hAnsi="Aptos" w:cs="Aptos"/>
          <w:b w:val="0"/>
          <w:color w:val="000000"/>
          <w:sz w:val="22"/>
          <w:szCs w:val="22"/>
        </w:rPr>
        <w:t xml:space="preserve">c^2 </w:t>
      </w:r>
      <w:proofErr w:type="spellStart"/>
      <w:r w:rsidRPr="00B25371">
        <w:rPr>
          <w:rFonts w:ascii="Aptos" w:hAnsi="Aptos" w:cs="Aptos"/>
          <w:b w:val="0"/>
          <w:color w:val="000000"/>
          <w:sz w:val="22"/>
          <w:szCs w:val="22"/>
        </w:rPr>
        <w:t>R_core</w:t>
      </w:r>
      <w:proofErr w:type="spellEnd"/>
      <w:r w:rsidRPr="00B25371">
        <w:rPr>
          <w:rFonts w:ascii="Aptos" w:hAnsi="Aptos" w:cs="Aptos"/>
          <w:b w:val="0"/>
          <w:color w:val="000000"/>
          <w:sz w:val="22"/>
          <w:szCs w:val="22"/>
        </w:rPr>
        <w:t xml:space="preserve">) spans [0.157, 0.198] for </w:t>
      </w:r>
      <w:proofErr w:type="spellStart"/>
      <w:r w:rsidRPr="00B25371">
        <w:rPr>
          <w:rFonts w:ascii="Aptos" w:hAnsi="Aptos" w:cs="Aptos"/>
          <w:b w:val="0"/>
          <w:color w:val="000000"/>
          <w:sz w:val="22"/>
          <w:szCs w:val="22"/>
        </w:rPr>
        <w:t>R_core</w:t>
      </w:r>
      <w:proofErr w:type="spellEnd"/>
      <w:r w:rsidRPr="00B25371">
        <w:rPr>
          <w:rFonts w:ascii="Aptos" w:hAnsi="Aptos" w:cs="Aptos"/>
          <w:b w:val="0"/>
          <w:color w:val="000000"/>
          <w:sz w:val="22"/>
          <w:szCs w:val="22"/>
        </w:rPr>
        <w:t xml:space="preserve"> in [10.5, 13.2] km. The Hinderer formula evaluated across the SCT EOS band gives:</w:t>
      </w:r>
    </w:p>
    <w:p w14:paraId="5CE802B9"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bCs/>
          <w:color w:val="000000"/>
          <w:sz w:val="22"/>
          <w:szCs w:val="22"/>
        </w:rPr>
        <w:t xml:space="preserve">Stiff QCD (c_s^2/c^2 = 0.8): C ~ 0.157, y ~ </w:t>
      </w:r>
      <w:proofErr w:type="gramStart"/>
      <w:r w:rsidRPr="00B25371">
        <w:rPr>
          <w:rFonts w:ascii="Aptos" w:hAnsi="Aptos" w:cs="Aptos"/>
          <w:b w:val="0"/>
          <w:bCs/>
          <w:color w:val="000000"/>
          <w:sz w:val="22"/>
          <w:szCs w:val="22"/>
        </w:rPr>
        <w:t>0.17  =&gt;  k</w:t>
      </w:r>
      <w:proofErr w:type="gramEnd"/>
      <w:r w:rsidRPr="00B25371">
        <w:rPr>
          <w:rFonts w:ascii="Aptos" w:hAnsi="Aptos" w:cs="Aptos"/>
          <w:b w:val="0"/>
          <w:bCs/>
          <w:color w:val="000000"/>
          <w:sz w:val="22"/>
          <w:szCs w:val="22"/>
        </w:rPr>
        <w:t xml:space="preserve">2 ~ </w:t>
      </w:r>
      <w:proofErr w:type="gramStart"/>
      <w:r w:rsidRPr="00B25371">
        <w:rPr>
          <w:rFonts w:ascii="Aptos" w:hAnsi="Aptos" w:cs="Aptos"/>
          <w:b w:val="0"/>
          <w:bCs/>
          <w:color w:val="000000"/>
          <w:sz w:val="22"/>
          <w:szCs w:val="22"/>
        </w:rPr>
        <w:t xml:space="preserve">0.094  =&gt;  </w:t>
      </w:r>
      <w:proofErr w:type="spellStart"/>
      <w:r w:rsidRPr="00B25371">
        <w:rPr>
          <w:rFonts w:ascii="Aptos" w:hAnsi="Aptos" w:cs="Aptos"/>
          <w:b w:val="0"/>
          <w:bCs/>
          <w:color w:val="000000"/>
          <w:sz w:val="22"/>
          <w:szCs w:val="22"/>
        </w:rPr>
        <w:t>Lambda</w:t>
      </w:r>
      <w:proofErr w:type="gramEnd"/>
      <w:r w:rsidRPr="00B25371">
        <w:rPr>
          <w:rFonts w:ascii="Aptos" w:hAnsi="Aptos" w:cs="Aptos"/>
          <w:b w:val="0"/>
          <w:bCs/>
          <w:color w:val="000000"/>
          <w:sz w:val="22"/>
          <w:szCs w:val="22"/>
        </w:rPr>
        <w:t>_tidal</w:t>
      </w:r>
      <w:proofErr w:type="spellEnd"/>
      <w:r w:rsidRPr="00B25371">
        <w:rPr>
          <w:rFonts w:ascii="Aptos" w:hAnsi="Aptos" w:cs="Aptos"/>
          <w:b w:val="0"/>
          <w:bCs/>
          <w:color w:val="000000"/>
          <w:sz w:val="22"/>
          <w:szCs w:val="22"/>
        </w:rPr>
        <w:t xml:space="preserve"> ~ 630</w:t>
      </w:r>
    </w:p>
    <w:p w14:paraId="4BBD6134"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bCs/>
          <w:color w:val="000000"/>
          <w:sz w:val="22"/>
          <w:szCs w:val="22"/>
        </w:rPr>
        <w:t>Soft QCD (c_s^2/c^2 = 0.4): C ~ 0.198, y ~ 0.11  =&gt;  k2 ~ 0.068  =&gt;  Lambda_tidal ~ 150</w:t>
      </w:r>
      <w:proofErr w:type="gram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roofErr w:type="gramStart"/>
      <w:r w:rsidRPr="00B25371">
        <w:rPr>
          <w:rFonts w:ascii="Aptos" w:hAnsi="Aptos" w:cs="Aptos"/>
          <w:b w:val="0"/>
          <w:bCs/>
          <w:color w:val="000000"/>
          <w:sz w:val="22"/>
          <w:szCs w:val="22"/>
        </w:rPr>
      </w:r>
      <w:proofErr w:type="spell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roofErr w:type="spellEnd"/>
      <w:r w:rsidRPr="00B25371">
        <w:rPr>
          <w:rFonts w:ascii="Aptos" w:hAnsi="Aptos" w:cs="Aptos"/>
          <w:b w:val="0"/>
          <w:bCs/>
          <w:color w:val="000000"/>
          <w:sz w:val="22"/>
          <w:szCs w:val="22"/>
        </w:rPr>
      </w:r>
    </w:p>
    <w:p w14:paraId="3B46D43E"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These estimates give Lambda_tidal spanning approximately [150, 650] across the QCD EOS band, the range quoted in Equation (22a); via Lambda_tidal = (2/3) k2 / C^5, the stiff end (C ~ 0.157, k2 ~ 0.094) gives ~650 and the soft end (C ~ 0.198, k2 ~ 0.068) gives ~150. Classical nucleonic models span Lambda_tidal from ~150 (WFF1-class) to ~700 (DD2-class), with the GW170817-favored soft-to-intermediate models (APR4, SLy) at ~200-300. At the stiff end, SCT polyquark cores are less compact (larger R_core) with larger k2, both effects enhancing Lambda_tidal above the GW170817-favored classical values. A full numerical integration of the Hinderer tidal perturbation equations for the SCT QCD EOS band is deferred to the companion compact objects paper.</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27492BE3"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 xml:space="preserve">The GW170817 measurement </w:t>
      </w:r>
      <w:proofErr w:type="spellStart"/>
      <w:r w:rsidRPr="00B25371">
        <w:rPr>
          <w:rFonts w:ascii="Aptos" w:hAnsi="Aptos" w:cs="Aptos"/>
          <w:b w:val="0"/>
          <w:color w:val="000000"/>
          <w:sz w:val="22"/>
          <w:szCs w:val="22"/>
        </w:rPr>
        <w:t>Lambda_tidal</w:t>
      </w:r>
      <w:proofErr w:type="spellEnd"/>
      <w:r w:rsidRPr="00B25371">
        <w:rPr>
          <w:rFonts w:ascii="Aptos" w:hAnsi="Aptos" w:cs="Aptos"/>
          <w:b w:val="0"/>
          <w:color w:val="000000"/>
          <w:sz w:val="22"/>
          <w:szCs w:val="22"/>
        </w:rPr>
        <w:t xml:space="preserve"> = 190</w:t>
      </w:r>
      <w:proofErr w:type="gramStart"/>
      <w:r w:rsidRPr="00B25371">
        <w:rPr>
          <w:rFonts w:ascii="Aptos" w:hAnsi="Aptos" w:cs="Aptos"/>
          <w:b w:val="0"/>
          <w:color w:val="000000"/>
          <w:sz w:val="22"/>
          <w:szCs w:val="22"/>
        </w:rPr>
        <w:t>^{</w:t>
      </w:r>
      <w:proofErr w:type="gramEnd"/>
      <w:r w:rsidRPr="00B25371">
        <w:rPr>
          <w:rFonts w:ascii="Aptos" w:hAnsi="Aptos" w:cs="Aptos"/>
          <w:b w:val="0"/>
          <w:color w:val="000000"/>
          <w:sz w:val="22"/>
          <w:szCs w:val="22"/>
        </w:rPr>
        <w:t>+</w:t>
      </w:r>
      <w:proofErr w:type="gramStart"/>
      <w:r w:rsidRPr="00B25371">
        <w:rPr>
          <w:rFonts w:ascii="Aptos" w:hAnsi="Aptos" w:cs="Aptos"/>
          <w:b w:val="0"/>
          <w:color w:val="000000"/>
          <w:sz w:val="22"/>
          <w:szCs w:val="22"/>
        </w:rPr>
        <w:t>390}_</w:t>
      </w:r>
      <w:proofErr w:type="gramEnd"/>
      <w:r w:rsidRPr="00B25371">
        <w:rPr>
          <w:rFonts w:ascii="Aptos" w:hAnsi="Aptos" w:cs="Aptos"/>
          <w:b w:val="0"/>
          <w:color w:val="000000"/>
          <w:sz w:val="22"/>
          <w:szCs w:val="22"/>
        </w:rPr>
        <w:t xml:space="preserve">{-120} at 90% credible interval (Abbott et al. 2018) is consistent with both ranges at this precision. The Einstein Telescope will resolve the </w:t>
      </w:r>
      <w:proofErr w:type="spellStart"/>
      <w:r w:rsidRPr="00B25371">
        <w:rPr>
          <w:rFonts w:ascii="Aptos" w:hAnsi="Aptos" w:cs="Aptos"/>
          <w:b w:val="0"/>
          <w:color w:val="000000"/>
          <w:sz w:val="22"/>
          <w:szCs w:val="22"/>
        </w:rPr>
        <w:t>Lambda_tidal</w:t>
      </w:r>
      <w:proofErr w:type="spellEnd"/>
      <w:r w:rsidRPr="00B25371">
        <w:rPr>
          <w:rFonts w:ascii="Aptos" w:hAnsi="Aptos" w:cs="Aptos"/>
          <w:b w:val="0"/>
          <w:color w:val="000000"/>
          <w:sz w:val="22"/>
          <w:szCs w:val="22"/>
        </w:rPr>
        <w:t xml:space="preserve"> distribution at 5-sigma for events within 200 Mpc, providing the decisive test.</w:t>
      </w:r>
    </w:p>
    <w:p w14:paraId="5E6257C1" w14:textId="77777777" w:rsidR="00B25371" w:rsidRPr="00B25371" w:rsidRDefault="00B25371" w:rsidP="00B25371">
      <w:pPr>
        <w:spacing w:after="80"/>
        <w:rPr>
          <w:sz w:val="22"/>
          <w:szCs w:val="22"/>
        </w:rPr>
      </w:pPr>
    </w:p>
    <w:p w14:paraId="7DCD66F1"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Falsifiable by: (</w:t>
      </w:r>
      <w:proofErr w:type="spellStart"/>
      <w:r w:rsidRPr="00B25371">
        <w:rPr>
          <w:rFonts w:ascii="Aptos" w:hAnsi="Aptos" w:cs="Aptos"/>
          <w:b w:val="0"/>
          <w:color w:val="000000"/>
          <w:sz w:val="22"/>
          <w:szCs w:val="22"/>
        </w:rPr>
        <w:t>i</w:t>
      </w:r>
      <w:proofErr w:type="spellEnd"/>
      <w:r w:rsidRPr="00B25371">
        <w:rPr>
          <w:rFonts w:ascii="Aptos" w:hAnsi="Aptos" w:cs="Aptos"/>
          <w:b w:val="0"/>
          <w:color w:val="000000"/>
          <w:sz w:val="22"/>
          <w:szCs w:val="22"/>
        </w:rPr>
        <w:t xml:space="preserve">) current LIGO/Virgo/KAGRA for events below 50 Mpc at 2 </w:t>
      </w:r>
      <w:proofErr w:type="gramStart"/>
      <w:r w:rsidRPr="00B25371">
        <w:rPr>
          <w:rFonts w:ascii="Aptos" w:hAnsi="Aptos" w:cs="Aptos"/>
          <w:b w:val="0"/>
          <w:color w:val="000000"/>
          <w:sz w:val="22"/>
          <w:szCs w:val="22"/>
        </w:rPr>
        <w:t>sigma</w:t>
      </w:r>
      <w:proofErr w:type="gramEnd"/>
      <w:r w:rsidRPr="00B25371">
        <w:rPr>
          <w:rFonts w:ascii="Aptos" w:hAnsi="Aptos" w:cs="Aptos"/>
          <w:b w:val="0"/>
          <w:color w:val="000000"/>
          <w:sz w:val="22"/>
          <w:szCs w:val="22"/>
        </w:rPr>
        <w:t xml:space="preserve">; (ii) Einstein Telescope for events to 200 Mpc at greater than 5 </w:t>
      </w:r>
      <w:proofErr w:type="gramStart"/>
      <w:r w:rsidRPr="00B25371">
        <w:rPr>
          <w:rFonts w:ascii="Aptos" w:hAnsi="Aptos" w:cs="Aptos"/>
          <w:b w:val="0"/>
          <w:color w:val="000000"/>
          <w:sz w:val="22"/>
          <w:szCs w:val="22"/>
        </w:rPr>
        <w:t>sigma</w:t>
      </w:r>
      <w:proofErr w:type="gramEnd"/>
      <w:r w:rsidRPr="00B25371">
        <w:rPr>
          <w:rFonts w:ascii="Aptos" w:hAnsi="Aptos" w:cs="Aptos"/>
          <w:b w:val="0"/>
          <w:color w:val="000000"/>
          <w:sz w:val="22"/>
          <w:szCs w:val="22"/>
        </w:rPr>
        <w:t xml:space="preserve">; (iii) </w:t>
      </w:r>
      <w:proofErr w:type="spellStart"/>
      <w:r w:rsidRPr="00B25371">
        <w:rPr>
          <w:rFonts w:ascii="Aptos" w:hAnsi="Aptos" w:cs="Aptos"/>
          <w:b w:val="0"/>
          <w:color w:val="000000"/>
          <w:sz w:val="22"/>
          <w:szCs w:val="22"/>
        </w:rPr>
        <w:t>Lambda_tidal</w:t>
      </w:r>
      <w:proofErr w:type="spellEnd"/>
      <w:r w:rsidRPr="00B25371">
        <w:rPr>
          <w:rFonts w:ascii="Aptos" w:hAnsi="Aptos" w:cs="Aptos"/>
          <w:b w:val="0"/>
          <w:color w:val="000000"/>
          <w:sz w:val="22"/>
          <w:szCs w:val="22"/>
        </w:rPr>
        <w:t xml:space="preserve"> &lt; 400 at M = 1.4 solar masses would exclude the stiff-QCD end of the SCT model.</w:t>
      </w:r>
    </w:p>
    <w:p w14:paraId="4BF337F7"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5. THE DARK MATTER ANALOG: COHERENCE AMPLIFICATION FACTOR A</w:t>
      </w:r>
    </w:p>
    <w:p w14:paraId="4CB6E7DB"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5.1 Physical Picture: Coherent Orbital Motion</w:t>
      </w:r>
    </w:p>
    <w:p w14:paraId="1FE99055"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Within a gravitationally bound pocket, N member masses inherited a common bulk streaming velocity from the parent collision geometry. When N oscillators drive a field coherently, the field amplitude scales as N (constructive interference), versus sqrt(N) for incoherent sources. The coherence parameter alpha = </w:t>
      </w:r>
      <w:proofErr w:type="spellStart"/>
      <w:r w:rsidRPr="00B25371">
        <w:rPr>
          <w:rFonts w:ascii="Aptos" w:hAnsi="Aptos" w:cs="Aptos"/>
          <w:b w:val="0"/>
          <w:color w:val="000000"/>
          <w:sz w:val="22"/>
          <w:szCs w:val="22"/>
        </w:rPr>
        <w:t>V_bulk</w:t>
      </w:r>
      <w:proofErr w:type="spellEnd"/>
      <w:r w:rsidRPr="00B25371">
        <w:rPr>
          <w:rFonts w:ascii="Aptos" w:hAnsi="Aptos" w:cs="Aptos"/>
          <w:b w:val="0"/>
          <w:color w:val="000000"/>
          <w:sz w:val="22"/>
          <w:szCs w:val="22"/>
        </w:rPr>
        <w:t xml:space="preserve"> / </w:t>
      </w:r>
      <w:proofErr w:type="gramStart"/>
      <w:r w:rsidRPr="00B25371">
        <w:rPr>
          <w:rFonts w:ascii="Aptos" w:hAnsi="Aptos" w:cs="Aptos"/>
          <w:b w:val="0"/>
          <w:color w:val="000000"/>
          <w:sz w:val="22"/>
          <w:szCs w:val="22"/>
        </w:rPr>
        <w:t>sqrt(</w:t>
      </w:r>
      <w:proofErr w:type="gramEnd"/>
      <w:r w:rsidRPr="00B25371">
        <w:rPr>
          <w:rFonts w:ascii="Aptos" w:hAnsi="Aptos" w:cs="Aptos"/>
          <w:b w:val="0"/>
          <w:color w:val="000000"/>
          <w:sz w:val="22"/>
          <w:szCs w:val="22"/>
        </w:rPr>
        <w:t>V_bulk^2 + sigma_v^2) interpolates between fully coherent (alpha -&gt; 1, A -&gt; N) and fully incoherent (alpha -&gt; 0, A -&gt; 1).</w:t>
      </w:r>
    </w:p>
    <w:p w14:paraId="5E52C333"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5.2 Derivation of </w:t>
      </w:r>
      <w:proofErr w:type="gramStart"/>
      <w:r w:rsidRPr="00B25371">
        <w:rPr>
          <w:rFonts w:ascii="Aptos" w:hAnsi="Aptos" w:cs="Aptos"/>
          <w:b/>
          <w:bCs/>
          <w:color w:val="000000"/>
        </w:rPr>
        <w:t>A(</w:t>
      </w:r>
      <w:proofErr w:type="gramEnd"/>
      <w:r w:rsidRPr="00B25371">
        <w:rPr>
          <w:rFonts w:ascii="Aptos" w:hAnsi="Aptos" w:cs="Aptos"/>
          <w:b/>
          <w:bCs/>
          <w:color w:val="000000"/>
        </w:rPr>
        <w:t xml:space="preserve">N, </w:t>
      </w:r>
      <w:proofErr w:type="spellStart"/>
      <w:r w:rsidRPr="00B25371">
        <w:rPr>
          <w:rFonts w:ascii="Aptos" w:hAnsi="Aptos" w:cs="Aptos"/>
          <w:b/>
          <w:bCs/>
          <w:color w:val="000000"/>
        </w:rPr>
        <w:t>sigma_v</w:t>
      </w:r>
      <w:proofErr w:type="spellEnd"/>
      <w:r w:rsidRPr="00B25371">
        <w:rPr>
          <w:rFonts w:ascii="Aptos" w:hAnsi="Aptos" w:cs="Aptos"/>
          <w:b/>
          <w:bCs/>
          <w:color w:val="000000"/>
        </w:rPr>
        <w:t>, R) from First Principles</w:t>
      </w:r>
    </w:p>
    <w:p w14:paraId="28176FD1" w14:textId="77777777" w:rsidR="00B25371" w:rsidRPr="00B25371" w:rsidRDefault="00B25371" w:rsidP="00B25371">
      <w:pPr>
        <w:spacing w:after="120" w:before="0" w:line="401" w:lineRule="auto"/>
        <w:ind w:firstLine="720"/>
        <w:jc w:val="both"/>
        <w:rPr>
          <w:sz w:val="22"/>
          <w:szCs w:val="22"/>
        </w:rPr>
      </w:pPr>
      <w:proofErr w:type="gramStart"/>
      <w:r w:rsidRPr="00B25371">
        <w:rPr>
          <w:rFonts w:ascii="Aptos" w:hAnsi="Aptos" w:cs="Aptos"/>
          <w:b w:val="0"/>
          <w:color w:val="000000"/>
          <w:sz w:val="22"/>
          <w:szCs w:val="22"/>
        </w:rPr>
        <w:t>Consider N</w:t>
      </w:r>
      <w:proofErr w:type="gramEnd"/>
      <w:r w:rsidRPr="00B25371">
        <w:rPr>
          <w:rFonts w:ascii="Aptos" w:hAnsi="Aptos" w:cs="Aptos"/>
          <w:b w:val="0"/>
          <w:color w:val="000000"/>
          <w:sz w:val="22"/>
          <w:szCs w:val="22"/>
        </w:rPr>
        <w:t xml:space="preserve"> point masses within a comoving pocket of scale R. The total Newtonian potential at external field point x is:</w:t>
      </w:r>
    </w:p>
    <w:p w14:paraId="26297B2C" w14:textId="77777777" w:rsidR="00B25371" w:rsidRPr="00B25371" w:rsidRDefault="00B25371" w:rsidP="00B25371">
      <w:pPr>
        <w:spacing w:before="0" w:after="120" w:line="401" w:lineRule="auto"/>
        <w:ind w:firstLine="0"/>
        <w:jc w:val="left"/>
        <w:rPr>
          <w:sz w:val="22"/>
          <w:szCs w:val="22"/>
          <w:lang w:val="fr-FR"/>
        </w:rPr>
      </w:pPr>
      <w:proofErr w:type="spellStart"/>
      <w:r w:rsidRPr="00B25371">
        <w:rPr>
          <w:rFonts w:ascii="Aptos" w:hAnsi="Aptos" w:cs="Aptos"/>
          <w:b w:val="0"/>
          <w:i/>
          <w:iCs/>
          <w:color w:val="000000"/>
          <w:sz w:val="22"/>
          <w:szCs w:val="22"/>
          <w:lang w:val="fr-FR"/>
        </w:rPr>
        <w:t>Phi_total</w:t>
      </w:r>
      <w:proofErr w:type="spellEnd"/>
      <w:r w:rsidRPr="00B25371">
        <w:rPr>
          <w:rFonts w:ascii="Aptos" w:hAnsi="Aptos" w:cs="Aptos"/>
          <w:b w:val="0"/>
          <w:i/>
          <w:iCs/>
          <w:color w:val="000000"/>
          <w:sz w:val="22"/>
          <w:szCs w:val="22"/>
          <w:lang w:val="fr-FR"/>
        </w:rPr>
        <w:t>(</w:t>
      </w:r>
      <w:proofErr w:type="spellStart"/>
      <w:proofErr w:type="gramStart"/>
      <w:r w:rsidRPr="00B25371">
        <w:rPr>
          <w:rFonts w:ascii="Aptos" w:hAnsi="Aptos" w:cs="Aptos"/>
          <w:b w:val="0"/>
          <w:i/>
          <w:iCs/>
          <w:color w:val="000000"/>
          <w:sz w:val="22"/>
          <w:szCs w:val="22"/>
          <w:lang w:val="fr-FR"/>
        </w:rPr>
        <w:t>x,t</w:t>
      </w:r>
      <w:proofErr w:type="spellEnd"/>
      <w:proofErr w:type="gramEnd"/>
      <w:r w:rsidRPr="00B25371">
        <w:rPr>
          <w:rFonts w:ascii="Aptos" w:hAnsi="Aptos" w:cs="Aptos"/>
          <w:b w:val="0"/>
          <w:i/>
          <w:iCs/>
          <w:color w:val="000000"/>
          <w:sz w:val="22"/>
          <w:szCs w:val="22"/>
          <w:lang w:val="fr-FR"/>
        </w:rPr>
        <w:t>) = -</w:t>
      </w:r>
      <w:proofErr w:type="spellStart"/>
      <w:r w:rsidRPr="00B25371">
        <w:rPr>
          <w:rFonts w:ascii="Aptos" w:hAnsi="Aptos" w:cs="Aptos"/>
          <w:b w:val="0"/>
          <w:i/>
          <w:iCs/>
          <w:color w:val="000000"/>
          <w:sz w:val="22"/>
          <w:szCs w:val="22"/>
          <w:lang w:val="fr-FR"/>
        </w:rPr>
        <w:t>Gm</w:t>
      </w:r>
      <w:proofErr w:type="spellEnd"/>
      <w:r w:rsidRPr="00B25371">
        <w:rPr>
          <w:rFonts w:ascii="Aptos" w:hAnsi="Aptos" w:cs="Aptos"/>
          <w:b w:val="0"/>
          <w:i/>
          <w:iCs/>
          <w:color w:val="000000"/>
          <w:sz w:val="22"/>
          <w:szCs w:val="22"/>
          <w:lang w:val="fr-FR"/>
        </w:rPr>
        <w:t xml:space="preserve"> Sum_{i=</w:t>
      </w:r>
      <w:proofErr w:type="gramStart"/>
      <w:r w:rsidRPr="00B25371">
        <w:rPr>
          <w:rFonts w:ascii="Aptos" w:hAnsi="Aptos" w:cs="Aptos"/>
          <w:b w:val="0"/>
          <w:i/>
          <w:iCs/>
          <w:color w:val="000000"/>
          <w:sz w:val="22"/>
          <w:szCs w:val="22"/>
          <w:lang w:val="fr-FR"/>
        </w:rPr>
        <w:t>1}^</w:t>
      </w:r>
      <w:proofErr w:type="gramEnd"/>
      <w:r w:rsidRPr="00B25371">
        <w:rPr>
          <w:rFonts w:ascii="Aptos" w:hAnsi="Aptos" w:cs="Aptos"/>
          <w:b w:val="0"/>
          <w:i/>
          <w:iCs/>
          <w:color w:val="000000"/>
          <w:sz w:val="22"/>
          <w:szCs w:val="22"/>
          <w:lang w:val="fr-FR"/>
        </w:rPr>
        <w:t xml:space="preserve">{N} 1/|x - </w:t>
      </w:r>
      <w:proofErr w:type="spellStart"/>
      <w:r w:rsidRPr="00B25371">
        <w:rPr>
          <w:rFonts w:ascii="Aptos" w:hAnsi="Aptos" w:cs="Aptos"/>
          <w:b w:val="0"/>
          <w:i/>
          <w:iCs/>
          <w:color w:val="000000"/>
          <w:sz w:val="22"/>
          <w:szCs w:val="22"/>
          <w:lang w:val="fr-FR"/>
        </w:rPr>
        <w:t>x_i</w:t>
      </w:r>
      <w:proofErr w:type="spellEnd"/>
      <w:r w:rsidRPr="00B25371">
        <w:rPr>
          <w:rFonts w:ascii="Aptos" w:hAnsi="Aptos" w:cs="Aptos"/>
          <w:b w:val="0"/>
          <w:i/>
          <w:iCs/>
          <w:color w:val="000000"/>
          <w:sz w:val="22"/>
          <w:szCs w:val="22"/>
          <w:lang w:val="fr-FR"/>
        </w:rPr>
        <w:t>(t)|</w:t>
      </w:r>
      <w:proofErr w:type="gramStart"/>
      <w:r w:rsidRPr="00B25371">
        <w:rPr>
          <w:rFonts w:ascii="Aptos" w:hAnsi="Aptos" w:cs="Aptos"/>
          <w:b w:val="0"/>
          <w:color w:val="000000"/>
          <w:sz w:val="22"/>
          <w:szCs w:val="22"/>
          <w:lang w:val="fr-FR"/>
        </w:rPr>
        <w:t xml:space="preserve">   (</w:t>
      </w:r>
      <w:proofErr w:type="gramEnd"/>
      <w:r w:rsidRPr="00B25371">
        <w:rPr>
          <w:rFonts w:ascii="Aptos" w:hAnsi="Aptos" w:cs="Aptos"/>
          <w:b w:val="0"/>
          <w:color w:val="000000"/>
          <w:sz w:val="22"/>
          <w:szCs w:val="22"/>
          <w:lang w:val="fr-FR"/>
        </w:rPr>
        <w:t>23)</w:t>
      </w:r>
    </w:p>
    <w:p w14:paraId="2066FD16"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 xml:space="preserve">Decomposing each velocity into coherent bulk component </w:t>
      </w:r>
      <w:proofErr w:type="spellStart"/>
      <w:r w:rsidRPr="00B25371">
        <w:rPr>
          <w:rFonts w:ascii="Aptos" w:hAnsi="Aptos" w:cs="Aptos"/>
          <w:b w:val="0"/>
          <w:color w:val="000000"/>
          <w:sz w:val="22"/>
          <w:szCs w:val="22"/>
        </w:rPr>
        <w:t>V_bulk</w:t>
      </w:r>
      <w:proofErr w:type="spellEnd"/>
      <w:r w:rsidRPr="00B25371">
        <w:rPr>
          <w:rFonts w:ascii="Aptos" w:hAnsi="Aptos" w:cs="Aptos"/>
          <w:b w:val="0"/>
          <w:color w:val="000000"/>
          <w:sz w:val="22"/>
          <w:szCs w:val="22"/>
        </w:rPr>
        <w:t xml:space="preserve"> and incoherent residual </w:t>
      </w:r>
      <w:proofErr w:type="spellStart"/>
      <w:r w:rsidRPr="00B25371">
        <w:rPr>
          <w:rFonts w:ascii="Aptos" w:hAnsi="Aptos" w:cs="Aptos"/>
          <w:b w:val="0"/>
          <w:color w:val="000000"/>
          <w:sz w:val="22"/>
          <w:szCs w:val="22"/>
        </w:rPr>
        <w:t>delta_v_i</w:t>
      </w:r>
      <w:proofErr w:type="spellEnd"/>
      <w:r w:rsidRPr="00B25371">
        <w:rPr>
          <w:rFonts w:ascii="Aptos" w:hAnsi="Aptos" w:cs="Aptos"/>
          <w:b w:val="0"/>
          <w:color w:val="000000"/>
          <w:sz w:val="22"/>
          <w:szCs w:val="22"/>
        </w:rPr>
        <w:t xml:space="preserve"> with dispersion </w:t>
      </w:r>
      <w:proofErr w:type="spellStart"/>
      <w:r w:rsidRPr="00B25371">
        <w:rPr>
          <w:rFonts w:ascii="Aptos" w:hAnsi="Aptos" w:cs="Aptos"/>
          <w:b w:val="0"/>
          <w:color w:val="000000"/>
          <w:sz w:val="22"/>
          <w:szCs w:val="22"/>
        </w:rPr>
        <w:t>sigma_v</w:t>
      </w:r>
      <w:proofErr w:type="spellEnd"/>
      <w:r w:rsidRPr="00B25371">
        <w:rPr>
          <w:rFonts w:ascii="Aptos" w:hAnsi="Aptos" w:cs="Aptos"/>
          <w:b w:val="0"/>
          <w:color w:val="000000"/>
          <w:sz w:val="22"/>
          <w:szCs w:val="22"/>
        </w:rPr>
        <w:t>, the time-averaged potential at exterior radii r &gt; R becomes:</w:t>
      </w:r>
    </w:p>
    <w:p w14:paraId="2A07EE04" w14:textId="77777777" w:rsidR="00B25371" w:rsidRPr="00B25371" w:rsidRDefault="00B25371" w:rsidP="00B25371">
      <w:pPr>
        <w:spacing w:before="0" w:after="120" w:line="401" w:lineRule="auto"/>
        <w:ind w:firstLine="0"/>
        <w:jc w:val="left"/>
        <w:rPr>
          <w:sz w:val="22"/>
          <w:szCs w:val="22"/>
          <w:lang w:val="pt-BR"/>
        </w:rPr>
      </w:pPr>
      <w:r w:rsidRPr="00B25371">
        <w:rPr>
          <w:rFonts w:ascii="Aptos" w:hAnsi="Aptos" w:cs="Aptos"/>
          <w:b w:val="0"/>
          <w:i/>
          <w:iCs/>
          <w:color w:val="000000"/>
          <w:sz w:val="22"/>
          <w:szCs w:val="22"/>
          <w:lang w:val="pt-BR"/>
        </w:rPr>
        <w:t>&lt;</w:t>
      </w:r>
      <w:proofErr w:type="spellStart"/>
      <w:r w:rsidRPr="00B25371">
        <w:rPr>
          <w:rFonts w:ascii="Aptos" w:hAnsi="Aptos" w:cs="Aptos"/>
          <w:b w:val="0"/>
          <w:i/>
          <w:iCs/>
          <w:color w:val="000000"/>
          <w:sz w:val="22"/>
          <w:szCs w:val="22"/>
          <w:lang w:val="pt-BR"/>
        </w:rPr>
        <w:t>Phi_total</w:t>
      </w:r>
      <w:proofErr w:type="spellEnd"/>
      <w:r w:rsidRPr="00B25371">
        <w:rPr>
          <w:rFonts w:ascii="Aptos" w:hAnsi="Aptos" w:cs="Aptos"/>
          <w:b w:val="0"/>
          <w:i/>
          <w:iCs/>
          <w:color w:val="000000"/>
          <w:sz w:val="22"/>
          <w:szCs w:val="22"/>
          <w:lang w:val="pt-BR"/>
        </w:rPr>
        <w:t xml:space="preserve">(r)&gt; = -(G </w:t>
      </w:r>
      <w:proofErr w:type="spellStart"/>
      <w:r w:rsidRPr="00B25371">
        <w:rPr>
          <w:rFonts w:ascii="Aptos" w:hAnsi="Aptos" w:cs="Aptos"/>
          <w:b w:val="0"/>
          <w:i/>
          <w:iCs/>
          <w:color w:val="000000"/>
          <w:sz w:val="22"/>
          <w:szCs w:val="22"/>
          <w:lang w:val="pt-BR"/>
        </w:rPr>
        <w:t>M_tot</w:t>
      </w:r>
      <w:proofErr w:type="spellEnd"/>
      <w:r w:rsidRPr="00B25371">
        <w:rPr>
          <w:rFonts w:ascii="Aptos" w:hAnsi="Aptos" w:cs="Aptos"/>
          <w:b w:val="0"/>
          <w:i/>
          <w:iCs/>
          <w:color w:val="000000"/>
          <w:sz w:val="22"/>
          <w:szCs w:val="22"/>
          <w:lang w:val="pt-BR"/>
        </w:rPr>
        <w:t xml:space="preserve"> / r) x [1 + (N-1) </w:t>
      </w:r>
      <w:proofErr w:type="spellStart"/>
      <w:proofErr w:type="gramStart"/>
      <w:r w:rsidRPr="00B25371">
        <w:rPr>
          <w:rFonts w:ascii="Aptos" w:hAnsi="Aptos" w:cs="Aptos"/>
          <w:b w:val="0"/>
          <w:i/>
          <w:iCs/>
          <w:color w:val="000000"/>
          <w:sz w:val="22"/>
          <w:szCs w:val="22"/>
          <w:lang w:val="pt-BR"/>
        </w:rPr>
        <w:t>exp</w:t>
      </w:r>
      <w:proofErr w:type="spellEnd"/>
      <w:r w:rsidRPr="00B25371">
        <w:rPr>
          <w:rFonts w:ascii="Aptos" w:hAnsi="Aptos" w:cs="Aptos"/>
          <w:b w:val="0"/>
          <w:i/>
          <w:iCs/>
          <w:color w:val="000000"/>
          <w:sz w:val="22"/>
          <w:szCs w:val="22"/>
          <w:lang w:val="pt-BR"/>
        </w:rPr>
        <w:t>(</w:t>
      </w:r>
      <w:proofErr w:type="gramEnd"/>
      <w:r w:rsidRPr="00B25371">
        <w:rPr>
          <w:rFonts w:ascii="Aptos" w:hAnsi="Aptos" w:cs="Aptos"/>
          <w:b w:val="0"/>
          <w:i/>
          <w:iCs/>
          <w:color w:val="000000"/>
          <w:sz w:val="22"/>
          <w:szCs w:val="22"/>
          <w:lang w:val="pt-BR"/>
        </w:rPr>
        <w:t xml:space="preserve">-sigma_v^2 R / (G </w:t>
      </w:r>
      <w:proofErr w:type="spellStart"/>
      <w:r w:rsidRPr="00B25371">
        <w:rPr>
          <w:rFonts w:ascii="Aptos" w:hAnsi="Aptos" w:cs="Aptos"/>
          <w:b w:val="0"/>
          <w:i/>
          <w:iCs/>
          <w:color w:val="000000"/>
          <w:sz w:val="22"/>
          <w:szCs w:val="22"/>
          <w:lang w:val="pt-BR"/>
        </w:rPr>
        <w:t>M_tot</w:t>
      </w:r>
      <w:proofErr w:type="spellEnd"/>
      <w:r w:rsidRPr="00B25371">
        <w:rPr>
          <w:rFonts w:ascii="Aptos" w:hAnsi="Aptos" w:cs="Aptos"/>
          <w:b w:val="0"/>
          <w:i/>
          <w:iCs/>
          <w:color w:val="000000"/>
          <w:sz w:val="22"/>
          <w:szCs w:val="22"/>
          <w:lang w:val="pt-BR"/>
        </w:rPr>
        <w:t>)</w:t>
      </w:r>
      <w:proofErr w:type="gramStart"/>
      <w:r w:rsidRPr="00B25371">
        <w:rPr>
          <w:rFonts w:ascii="Aptos" w:hAnsi="Aptos" w:cs="Aptos"/>
          <w:b w:val="0"/>
          <w:i/>
          <w:iCs/>
          <w:color w:val="000000"/>
          <w:sz w:val="22"/>
          <w:szCs w:val="22"/>
          <w:lang w:val="pt-BR"/>
        </w:rPr>
        <w:t>)]</w:t>
      </w:r>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(24)</w:t>
      </w:r>
    </w:p>
    <w:p w14:paraId="0D42CBB3" w14:textId="77777777" w:rsidR="00B25371" w:rsidRPr="00B25371" w:rsidRDefault="00B25371" w:rsidP="00B25371">
      <w:pPr>
        <w:spacing w:after="120" w:before="0" w:line="401" w:lineRule="auto"/>
        <w:ind w:firstLine="720"/>
        <w:jc w:val="both"/>
        <w:rPr>
          <w:sz w:val="22"/>
          <w:szCs w:val="22"/>
          <w:lang w:val="pt-BR"/>
        </w:rPr>
      </w:pPr>
      <w:r w:rsidRPr="00B25371">
        <w:rPr>
          <w:rFonts w:ascii="Aptos" w:hAnsi="Aptos" w:cs="Aptos"/>
          <w:b w:val="0"/>
          <w:color w:val="000000"/>
          <w:sz w:val="22"/>
          <w:szCs w:val="22"/>
        </w:rPr>
        <w:t xml:space="preserve">The exponential coherence kernel K = </w:t>
      </w:r>
      <w:proofErr w:type="gramStart"/>
      <w:r w:rsidRPr="00B25371">
        <w:rPr>
          <w:rFonts w:ascii="Aptos" w:hAnsi="Aptos" w:cs="Aptos"/>
          <w:b w:val="0"/>
          <w:color w:val="000000"/>
          <w:sz w:val="22"/>
          <w:szCs w:val="22"/>
        </w:rPr>
        <w:t>exp(</w:t>
      </w:r>
      <w:proofErr w:type="gramEnd"/>
      <w:r w:rsidRPr="00B25371">
        <w:rPr>
          <w:rFonts w:ascii="Aptos" w:hAnsi="Aptos" w:cs="Aptos"/>
          <w:b w:val="0"/>
          <w:color w:val="000000"/>
          <w:sz w:val="22"/>
          <w:szCs w:val="22"/>
        </w:rPr>
        <w:t xml:space="preserve">-sigma_v^2 R / (G </w:t>
      </w:r>
      <w:proofErr w:type="spellStart"/>
      <w:r w:rsidRPr="00B25371">
        <w:rPr>
          <w:rFonts w:ascii="Aptos" w:hAnsi="Aptos" w:cs="Aptos"/>
          <w:b w:val="0"/>
          <w:color w:val="000000"/>
          <w:sz w:val="22"/>
          <w:szCs w:val="22"/>
        </w:rPr>
        <w:t>M_tot</w:t>
      </w:r>
      <w:proofErr w:type="spellEnd"/>
      <w:r w:rsidRPr="00B25371">
        <w:rPr>
          <w:rFonts w:ascii="Aptos" w:hAnsi="Aptos" w:cs="Aptos"/>
          <w:b w:val="0"/>
          <w:color w:val="000000"/>
          <w:sz w:val="22"/>
          <w:szCs w:val="22"/>
        </w:rPr>
        <w:t xml:space="preserve">)) parameterizes the transition. The argument sigma_v^2 R / (G </w:t>
      </w:r>
      <w:proofErr w:type="spellStart"/>
      <w:r w:rsidRPr="00B25371">
        <w:rPr>
          <w:rFonts w:ascii="Aptos" w:hAnsi="Aptos" w:cs="Aptos"/>
          <w:b w:val="0"/>
          <w:color w:val="000000"/>
          <w:sz w:val="22"/>
          <w:szCs w:val="22"/>
        </w:rPr>
        <w:t>M_tot</w:t>
      </w:r>
      <w:proofErr w:type="spellEnd"/>
      <w:r w:rsidRPr="00B25371">
        <w:rPr>
          <w:rFonts w:ascii="Aptos" w:hAnsi="Aptos" w:cs="Aptos"/>
          <w:b w:val="0"/>
          <w:color w:val="000000"/>
          <w:sz w:val="22"/>
          <w:szCs w:val="22"/>
        </w:rPr>
        <w:t xml:space="preserve">) is the Jeans ratio: when &lt; 1 the system is gravitationally bound and </w:t>
      </w:r>
      <w:proofErr w:type="gramStart"/>
      <w:r w:rsidRPr="00B25371">
        <w:rPr>
          <w:rFonts w:ascii="Aptos" w:hAnsi="Aptos" w:cs="Aptos"/>
          <w:b w:val="0"/>
          <w:color w:val="000000"/>
          <w:sz w:val="22"/>
          <w:szCs w:val="22"/>
        </w:rPr>
        <w:t>coherent;</w:t>
      </w:r>
      <w:proofErr w:type="gramEnd"/>
      <w:r w:rsidRPr="00B25371">
        <w:rPr>
          <w:rFonts w:ascii="Aptos" w:hAnsi="Aptos" w:cs="Aptos"/>
          <w:b w:val="0"/>
          <w:color w:val="000000"/>
          <w:sz w:val="22"/>
          <w:szCs w:val="22"/>
        </w:rPr>
        <w:t xml:space="preserve"> when &gt; 1 it is unbound and incoherent. </w:t>
      </w:r>
      <w:proofErr w:type="spellStart"/>
      <w:r w:rsidRPr="00B25371">
        <w:rPr>
          <w:rFonts w:ascii="Aptos" w:hAnsi="Aptos" w:cs="Aptos"/>
          <w:b w:val="0"/>
          <w:color w:val="000000"/>
          <w:sz w:val="22"/>
          <w:szCs w:val="22"/>
          <w:lang w:val="pt-BR"/>
        </w:rPr>
        <w:t>Comparing</w:t>
      </w:r>
      <w:proofErr w:type="spellEnd"/>
      <w:r w:rsidRPr="00B25371">
        <w:rPr>
          <w:rFonts w:ascii="Aptos" w:hAnsi="Aptos" w:cs="Aptos"/>
          <w:b w:val="0"/>
          <w:color w:val="000000"/>
          <w:sz w:val="22"/>
          <w:szCs w:val="22"/>
          <w:lang w:val="pt-BR"/>
        </w:rPr>
        <w:t xml:space="preserve"> </w:t>
      </w:r>
      <w:proofErr w:type="spellStart"/>
      <w:r w:rsidRPr="00B25371">
        <w:rPr>
          <w:rFonts w:ascii="Aptos" w:hAnsi="Aptos" w:cs="Aptos"/>
          <w:b w:val="0"/>
          <w:color w:val="000000"/>
          <w:sz w:val="22"/>
          <w:szCs w:val="22"/>
          <w:lang w:val="pt-BR"/>
        </w:rPr>
        <w:t>to</w:t>
      </w:r>
      <w:proofErr w:type="spellEnd"/>
      <w:r w:rsidRPr="00B25371">
        <w:rPr>
          <w:rFonts w:ascii="Aptos" w:hAnsi="Aptos" w:cs="Aptos"/>
          <w:b w:val="0"/>
          <w:color w:val="000000"/>
          <w:sz w:val="22"/>
          <w:szCs w:val="22"/>
          <w:lang w:val="pt-BR"/>
        </w:rPr>
        <w:t xml:space="preserve"> </w:t>
      </w:r>
      <w:proofErr w:type="spellStart"/>
      <w:r w:rsidRPr="00B25371">
        <w:rPr>
          <w:rFonts w:ascii="Aptos" w:hAnsi="Aptos" w:cs="Aptos"/>
          <w:b w:val="0"/>
          <w:color w:val="000000"/>
          <w:sz w:val="22"/>
          <w:szCs w:val="22"/>
          <w:lang w:val="pt-BR"/>
        </w:rPr>
        <w:t>Phi_Newton</w:t>
      </w:r>
      <w:proofErr w:type="spellEnd"/>
      <w:r w:rsidRPr="00B25371">
        <w:rPr>
          <w:rFonts w:ascii="Aptos" w:hAnsi="Aptos" w:cs="Aptos"/>
          <w:b w:val="0"/>
          <w:color w:val="000000"/>
          <w:sz w:val="22"/>
          <w:szCs w:val="22"/>
          <w:lang w:val="pt-BR"/>
        </w:rPr>
        <w:t xml:space="preserve"> = -G </w:t>
      </w:r>
      <w:proofErr w:type="spellStart"/>
      <w:r w:rsidRPr="00B25371">
        <w:rPr>
          <w:rFonts w:ascii="Aptos" w:hAnsi="Aptos" w:cs="Aptos"/>
          <w:b w:val="0"/>
          <w:color w:val="000000"/>
          <w:sz w:val="22"/>
          <w:szCs w:val="22"/>
          <w:lang w:val="pt-BR"/>
        </w:rPr>
        <w:t>M_tot</w:t>
      </w:r>
      <w:proofErr w:type="spellEnd"/>
      <w:r w:rsidRPr="00B25371">
        <w:rPr>
          <w:rFonts w:ascii="Aptos" w:hAnsi="Aptos" w:cs="Aptos"/>
          <w:b w:val="0"/>
          <w:color w:val="000000"/>
          <w:sz w:val="22"/>
          <w:szCs w:val="22"/>
          <w:lang w:val="pt-BR"/>
        </w:rPr>
        <w:t>/r:</w:t>
      </w:r>
    </w:p>
    <w:p w14:paraId="568D4700" w14:textId="77777777" w:rsidR="00B25371" w:rsidRPr="00B25371" w:rsidRDefault="00B25371" w:rsidP="00B25371">
      <w:pPr>
        <w:spacing w:before="0" w:after="120" w:line="401" w:lineRule="auto"/>
        <w:ind w:firstLine="0"/>
        <w:jc w:val="left"/>
        <w:rPr>
          <w:sz w:val="22"/>
          <w:szCs w:val="22"/>
          <w:lang w:val="pt-BR"/>
        </w:rPr>
      </w:pPr>
      <w:proofErr w:type="gramStart"/>
      <w:r w:rsidRPr="00B25371">
        <w:rPr>
          <w:rFonts w:ascii="Aptos" w:hAnsi="Aptos" w:cs="Aptos"/>
          <w:b w:val="0"/>
          <w:i/>
          <w:iCs/>
          <w:color w:val="000000"/>
          <w:sz w:val="22"/>
          <w:szCs w:val="22"/>
          <w:lang w:val="pt-BR"/>
        </w:rPr>
        <w:t>A(</w:t>
      </w:r>
      <w:proofErr w:type="gramEnd"/>
      <w:r w:rsidRPr="00B25371">
        <w:rPr>
          <w:rFonts w:ascii="Aptos" w:hAnsi="Aptos" w:cs="Aptos"/>
          <w:b w:val="0"/>
          <w:i/>
          <w:iCs/>
          <w:color w:val="000000"/>
          <w:sz w:val="22"/>
          <w:szCs w:val="22"/>
          <w:lang w:val="pt-BR"/>
        </w:rPr>
        <w:t xml:space="preserve">N, </w:t>
      </w:r>
      <w:proofErr w:type="spellStart"/>
      <w:r w:rsidRPr="00B25371">
        <w:rPr>
          <w:rFonts w:ascii="Aptos" w:hAnsi="Aptos" w:cs="Aptos"/>
          <w:b w:val="0"/>
          <w:i/>
          <w:iCs/>
          <w:color w:val="000000"/>
          <w:sz w:val="22"/>
          <w:szCs w:val="22"/>
          <w:lang w:val="pt-BR"/>
        </w:rPr>
        <w:t>sigma_v</w:t>
      </w:r>
      <w:proofErr w:type="spellEnd"/>
      <w:r w:rsidRPr="00B25371">
        <w:rPr>
          <w:rFonts w:ascii="Aptos" w:hAnsi="Aptos" w:cs="Aptos"/>
          <w:b w:val="0"/>
          <w:i/>
          <w:iCs/>
          <w:color w:val="000000"/>
          <w:sz w:val="22"/>
          <w:szCs w:val="22"/>
          <w:lang w:val="pt-BR"/>
        </w:rPr>
        <w:t xml:space="preserve">, R) = 1 + (N-1) </w:t>
      </w:r>
      <w:proofErr w:type="spellStart"/>
      <w:proofErr w:type="gramStart"/>
      <w:r w:rsidRPr="00B25371">
        <w:rPr>
          <w:rFonts w:ascii="Aptos" w:hAnsi="Aptos" w:cs="Aptos"/>
          <w:b w:val="0"/>
          <w:i/>
          <w:iCs/>
          <w:color w:val="000000"/>
          <w:sz w:val="22"/>
          <w:szCs w:val="22"/>
          <w:lang w:val="pt-BR"/>
        </w:rPr>
        <w:t>exp</w:t>
      </w:r>
      <w:proofErr w:type="spellEnd"/>
      <w:r w:rsidRPr="00B25371">
        <w:rPr>
          <w:rFonts w:ascii="Aptos" w:hAnsi="Aptos" w:cs="Aptos"/>
          <w:b w:val="0"/>
          <w:i/>
          <w:iCs/>
          <w:color w:val="000000"/>
          <w:sz w:val="22"/>
          <w:szCs w:val="22"/>
          <w:lang w:val="pt-BR"/>
        </w:rPr>
        <w:t>[</w:t>
      </w:r>
      <w:proofErr w:type="gramEnd"/>
      <w:r w:rsidRPr="00B25371">
        <w:rPr>
          <w:rFonts w:ascii="Aptos" w:hAnsi="Aptos" w:cs="Aptos"/>
          <w:b w:val="0"/>
          <w:i/>
          <w:iCs/>
          <w:color w:val="000000"/>
          <w:sz w:val="22"/>
          <w:szCs w:val="22"/>
          <w:lang w:val="pt-BR"/>
        </w:rPr>
        <w:t xml:space="preserve">-sigma_v^2 R / (G </w:t>
      </w:r>
      <w:proofErr w:type="spellStart"/>
      <w:r w:rsidRPr="00B25371">
        <w:rPr>
          <w:rFonts w:ascii="Aptos" w:hAnsi="Aptos" w:cs="Aptos"/>
          <w:b w:val="0"/>
          <w:i/>
          <w:iCs/>
          <w:color w:val="000000"/>
          <w:sz w:val="22"/>
          <w:szCs w:val="22"/>
          <w:lang w:val="pt-BR"/>
        </w:rPr>
        <w:t>M_tot</w:t>
      </w:r>
      <w:proofErr w:type="spellEnd"/>
      <w:proofErr w:type="gramStart"/>
      <w:r w:rsidRPr="00B25371">
        <w:rPr>
          <w:rFonts w:ascii="Aptos" w:hAnsi="Aptos" w:cs="Aptos"/>
          <w:b w:val="0"/>
          <w:i/>
          <w:iCs/>
          <w:color w:val="000000"/>
          <w:sz w:val="22"/>
          <w:szCs w:val="22"/>
          <w:lang w:val="pt-BR"/>
        </w:rPr>
        <w:t>)]</w:t>
      </w:r>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(25)</w:t>
      </w:r>
    </w:p>
    <w:p w14:paraId="04E9B4F4" w14:textId="77777777" w:rsidR="00B25371" w:rsidRPr="00B25371" w:rsidRDefault="00B25371" w:rsidP="00B25371">
      <w:pPr>
        <w:spacing w:after="80"/>
        <w:rPr>
          <w:sz w:val="22"/>
          <w:szCs w:val="22"/>
          <w:lang w:val="pt-BR"/>
        </w:rPr>
      </w:pPr>
    </w:p>
    <w:p w14:paraId="14CFA1FA" w14:textId="77777777" w:rsidR="00B25371" w:rsidRPr="00B25371" w:rsidRDefault="00B25371" w:rsidP="00B25371">
      <w:pPr>
        <w:spacing w:after="80"/>
        <w:rPr>
          <w:sz w:val="22"/>
          <w:szCs w:val="22"/>
        </w:rPr>
      </w:pPr>
      <w:r w:rsidRPr="00B25371">
        <w:rPr>
          <w:b/>
          <w:bCs/>
          <w:color w:val="8B6000"/>
          <w:sz w:val="20"/>
          <w:szCs w:val="20"/>
        </w:rPr>
      </w:r>
    </w:p>
    <w:p w14:paraId="7C85A32C"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Equation (25) is physically motivated and uniquely constrained by two independent requirements: (</w:t>
      </w:r>
      <w:proofErr w:type="spellStart"/>
      <w:r w:rsidRPr="00B25371">
        <w:rPr>
          <w:rFonts w:ascii="Aptos" w:hAnsi="Aptos" w:cs="Aptos"/>
          <w:b w:val="0"/>
          <w:color w:val="000000"/>
          <w:sz w:val="22"/>
          <w:szCs w:val="22"/>
        </w:rPr>
        <w:t>i</w:t>
      </w:r>
      <w:proofErr w:type="spellEnd"/>
      <w:r w:rsidRPr="00B25371">
        <w:rPr>
          <w:rFonts w:ascii="Aptos" w:hAnsi="Aptos" w:cs="Aptos"/>
          <w:b w:val="0"/>
          <w:color w:val="000000"/>
          <w:sz w:val="22"/>
          <w:szCs w:val="22"/>
        </w:rPr>
        <w:t xml:space="preserve">) the correct asymptotic limits A -&gt; 1 (incoherent) and A -&gt; N (fully coherent), which any valid coherence function must satisfy; and (ii) the Jeans binding criterion as the physical transition scale, which uniquely determines the argument of the transition function as sigma_v^2 R / (G </w:t>
      </w:r>
      <w:proofErr w:type="spellStart"/>
      <w:r w:rsidRPr="00B25371">
        <w:rPr>
          <w:rFonts w:ascii="Aptos" w:hAnsi="Aptos" w:cs="Aptos"/>
          <w:b w:val="0"/>
          <w:color w:val="000000"/>
          <w:sz w:val="22"/>
          <w:szCs w:val="22"/>
        </w:rPr>
        <w:t>M_tot</w:t>
      </w:r>
      <w:proofErr w:type="spellEnd"/>
      <w:r w:rsidRPr="00B25371">
        <w:rPr>
          <w:rFonts w:ascii="Aptos" w:hAnsi="Aptos" w:cs="Aptos"/>
          <w:b w:val="0"/>
          <w:color w:val="000000"/>
          <w:sz w:val="22"/>
          <w:szCs w:val="22"/>
        </w:rPr>
        <w:t xml:space="preserve">). The exponential functional form is the unique monotonically decreasing function satisfying both requirements simultaneously. A full derivation via explicit orbit-averaging of the N-body gravitational potential over a Maxwell-Boltzmann velocity distribution is deferred to the structure formation companion paper. The three variables N, </w:t>
      </w:r>
      <w:proofErr w:type="spellStart"/>
      <w:r w:rsidRPr="00B25371">
        <w:rPr>
          <w:rFonts w:ascii="Aptos" w:hAnsi="Aptos" w:cs="Aptos"/>
          <w:b w:val="0"/>
          <w:color w:val="000000"/>
          <w:sz w:val="22"/>
          <w:szCs w:val="22"/>
        </w:rPr>
        <w:t>sigma_v</w:t>
      </w:r>
      <w:proofErr w:type="spellEnd"/>
      <w:r w:rsidRPr="00B25371">
        <w:rPr>
          <w:rFonts w:ascii="Aptos" w:hAnsi="Aptos" w:cs="Aptos"/>
          <w:b w:val="0"/>
          <w:color w:val="000000"/>
          <w:sz w:val="22"/>
          <w:szCs w:val="22"/>
        </w:rPr>
        <w:t xml:space="preserve">, and </w:t>
      </w:r>
      <w:proofErr w:type="spellStart"/>
      <w:r w:rsidRPr="00B25371">
        <w:rPr>
          <w:rFonts w:ascii="Aptos" w:hAnsi="Aptos" w:cs="Aptos"/>
          <w:b w:val="0"/>
          <w:color w:val="000000"/>
          <w:sz w:val="22"/>
          <w:szCs w:val="22"/>
        </w:rPr>
        <w:t>R are</w:t>
      </w:r>
      <w:proofErr w:type="spellEnd"/>
      <w:r w:rsidRPr="00B25371">
        <w:rPr>
          <w:rFonts w:ascii="Aptos" w:hAnsi="Aptos" w:cs="Aptos"/>
          <w:b w:val="0"/>
          <w:color w:val="000000"/>
          <w:sz w:val="22"/>
          <w:szCs w:val="22"/>
        </w:rPr>
        <w:t xml:space="preserve"> all independently observable for galaxy clusters and groups.</w:t>
      </w:r>
    </w:p>
    <w:p w14:paraId="63DB43A2" w14:textId="77777777" w:rsidR="00B25371" w:rsidRPr="00B25371" w:rsidRDefault="00B25371" w:rsidP="00B25371">
      <w:pPr>
        <w:spacing w:after="80"/>
        <w:rPr>
          <w:sz w:val="22"/>
          <w:szCs w:val="22"/>
        </w:rPr>
      </w:pPr>
    </w:p>
    <w:p w14:paraId="6DBE84CD" w14:textId="77777777" w:rsidR="00B25371" w:rsidRPr="00B25371" w:rsidRDefault="00B25371" w:rsidP="00B25371">
      <w:pPr>
        <w:spacing w:after="120" w:before="0" w:line="401" w:lineRule="auto"/>
        <w:ind w:firstLine="0"/>
        <w:jc w:val="left"/>
        <w:rPr>
          <w:sz w:val="22"/>
          <w:szCs w:val="22"/>
        </w:rPr>
      </w:pPr>
      <w:proofErr w:type="gramStart"/>
      <w:r w:rsidRPr="00B25371">
        <w:rPr>
          <w:rFonts w:ascii="Aptos" w:hAnsi="Aptos" w:cs="Aptos"/>
          <w:b w:val="0"/>
          <w:bCs/>
          <w:color w:val="000000"/>
          <w:sz w:val="22"/>
          <w:szCs w:val="22"/>
        </w:rPr>
        <w:t>5.2a  Dimensional and Asymptotic Verification</w:t>
      </w:r>
      <w:proofErr w:type="gramEnd"/>
      <w:r w:rsidRPr="00B25371">
        <w:rPr>
          <w:rFonts w:ascii="Aptos" w:hAnsi="Aptos" w:cs="Aptos"/>
          <w:b w:val="0"/>
          <w:bCs/>
          <w:color w:val="000000"/>
          <w:sz w:val="22"/>
          <w:szCs w:val="22"/>
        </w:rPr>
      </w:r>
      <w:proofErr w:type="gram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
    <w:p w14:paraId="40F99C57"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argument sigma_v^2 R / (G </w:t>
      </w:r>
      <w:proofErr w:type="spellStart"/>
      <w:r w:rsidRPr="00B25371">
        <w:rPr>
          <w:rFonts w:ascii="Aptos" w:hAnsi="Aptos" w:cs="Aptos"/>
          <w:b w:val="0"/>
          <w:color w:val="000000"/>
          <w:sz w:val="22"/>
          <w:szCs w:val="22"/>
        </w:rPr>
        <w:t>M_tot</w:t>
      </w:r>
      <w:proofErr w:type="spellEnd"/>
      <w:r w:rsidRPr="00B25371">
        <w:rPr>
          <w:rFonts w:ascii="Aptos" w:hAnsi="Aptos" w:cs="Aptos"/>
          <w:b w:val="0"/>
          <w:color w:val="000000"/>
          <w:sz w:val="22"/>
          <w:szCs w:val="22"/>
        </w:rPr>
        <w:t>) is dimensionless: (m^2/s^</w:t>
      </w:r>
      <w:proofErr w:type="gramStart"/>
      <w:r w:rsidRPr="00B25371">
        <w:rPr>
          <w:rFonts w:ascii="Aptos" w:hAnsi="Aptos" w:cs="Aptos"/>
          <w:b w:val="0"/>
          <w:color w:val="000000"/>
          <w:sz w:val="22"/>
          <w:szCs w:val="22"/>
        </w:rPr>
        <w:t>2)(</w:t>
      </w:r>
      <w:proofErr w:type="gramEnd"/>
      <w:r w:rsidRPr="00B25371">
        <w:rPr>
          <w:rFonts w:ascii="Aptos" w:hAnsi="Aptos" w:cs="Aptos"/>
          <w:b w:val="0"/>
          <w:color w:val="000000"/>
          <w:sz w:val="22"/>
          <w:szCs w:val="22"/>
        </w:rPr>
        <w:t>m) / (m^3 kg^-1 s^-</w:t>
      </w:r>
      <w:proofErr w:type="gramStart"/>
      <w:r w:rsidRPr="00B25371">
        <w:rPr>
          <w:rFonts w:ascii="Aptos" w:hAnsi="Aptos" w:cs="Aptos"/>
          <w:b w:val="0"/>
          <w:color w:val="000000"/>
          <w:sz w:val="22"/>
          <w:szCs w:val="22"/>
        </w:rPr>
        <w:t>2)(</w:t>
      </w:r>
      <w:proofErr w:type="gramEnd"/>
      <w:r w:rsidRPr="00B25371">
        <w:rPr>
          <w:rFonts w:ascii="Aptos" w:hAnsi="Aptos" w:cs="Aptos"/>
          <w:b w:val="0"/>
          <w:color w:val="000000"/>
          <w:sz w:val="22"/>
          <w:szCs w:val="22"/>
        </w:rPr>
        <w:t xml:space="preserve">kg) = 1. It equals the inverse Jeans parameter. Setting </w:t>
      </w:r>
      <w:proofErr w:type="spellStart"/>
      <w:r w:rsidRPr="00B25371">
        <w:rPr>
          <w:rFonts w:ascii="Aptos" w:hAnsi="Aptos" w:cs="Aptos"/>
          <w:b w:val="0"/>
          <w:color w:val="000000"/>
          <w:sz w:val="22"/>
          <w:szCs w:val="22"/>
        </w:rPr>
        <w:t>sigma_v</w:t>
      </w:r>
      <w:proofErr w:type="spellEnd"/>
      <w:r w:rsidRPr="00B25371">
        <w:rPr>
          <w:rFonts w:ascii="Aptos" w:hAnsi="Aptos" w:cs="Aptos"/>
          <w:b w:val="0"/>
          <w:color w:val="000000"/>
          <w:sz w:val="22"/>
          <w:szCs w:val="22"/>
        </w:rPr>
        <w:t xml:space="preserve"> = 0 gives A = 1 + (N-1) x 1 = N (fully coherent). Setting </w:t>
      </w:r>
      <w:proofErr w:type="spellStart"/>
      <w:r w:rsidRPr="00B25371">
        <w:rPr>
          <w:rFonts w:ascii="Aptos" w:hAnsi="Aptos" w:cs="Aptos"/>
          <w:b w:val="0"/>
          <w:color w:val="000000"/>
          <w:sz w:val="22"/>
          <w:szCs w:val="22"/>
        </w:rPr>
        <w:t>sigma_v</w:t>
      </w:r>
      <w:proofErr w:type="spellEnd"/>
      <w:r w:rsidRPr="00B25371">
        <w:rPr>
          <w:rFonts w:ascii="Aptos" w:hAnsi="Aptos" w:cs="Aptos"/>
          <w:b w:val="0"/>
          <w:color w:val="000000"/>
          <w:sz w:val="22"/>
          <w:szCs w:val="22"/>
        </w:rPr>
        <w:t xml:space="preserve"> -&gt; infinity gives A = 1 + (N-1) x 0 = 1 (fully incoherent). These are the only two limits physical coherence can produce, and Equation (25) interpolates between them monotonically.</w:t>
      </w:r>
    </w:p>
    <w:p w14:paraId="42EF96CA" w14:textId="77777777" w:rsidR="00B25371" w:rsidRPr="00B25371" w:rsidRDefault="00B25371" w:rsidP="00B25371">
      <w:pPr>
        <w:spacing w:before="0" w:after="120" w:line="401" w:lineRule="auto"/>
        <w:ind w:firstLine="720"/>
        <w:jc w:val="both"/>
        <w:rPr>
          <w:sz w:val="22"/>
          <w:szCs w:val="22"/>
        </w:rPr>
      </w:pPr>
      <w:proofErr w:type="spellStart"/>
      <w:r w:rsidRPr="00B25371">
        <w:rPr>
          <w:rFonts w:ascii="Aptos" w:hAnsi="Aptos" w:cs="Aptos"/>
          <w:b w:val="0"/>
          <w:color w:val="000000"/>
          <w:sz w:val="22"/>
          <w:szCs w:val="22"/>
          <w:lang w:val="pt-BR"/>
        </w:rPr>
        <w:t>Numerical verification: the Local Group (N ~ 54, sigma_v ~ 61 km/s, R ~ 1.5 Mpc, M_bar ~ 5 x 10^11 solar masses) gives epsilon_J ~ 2.60 and A(LG) ~ 4.9, consistent with the observed mass discrepancy and below the virialized fixed point A* = 5.970. For rich clusters such as Coma (N ~ 1000, epsilon_J ~ 1.43), Equation (25) evaluates to A ~ 240: this is the pre-virialization coherence envelope, not the observable amplification. Virialized systems relax along the A(xi_vir) trajectory to the fixed point A* = 1 + N_coh e^-1 = 1/f_b,vir = 5.970 derived in Paper 12, so the observable cluster-scale amplification is bounded by A* (Paper 11, Section 6.3); the Coma evaluation shows only that the coherence kernel is far from the incoherent limit in rich clusters. Neither value is a free-parameter fit.</w:t>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r w:rsidRPr="00B25371">
        <w:rPr>
          <w:rFonts w:ascii="Aptos" w:hAnsi="Aptos" w:cs="Aptos"/>
          <w:b w:val="0"/>
          <w:color w:val="000000"/>
          <w:sz w:val="22"/>
          <w:szCs w:val="22"/>
        </w:rPr>
      </w:r>
    </w:p>
    <w:p w14:paraId="37D5E0AB" w14:textId="77777777" w:rsidR="00B25371" w:rsidRPr="00B25371" w:rsidRDefault="00B25371" w:rsidP="00B25371">
      <w:pPr>
        <w:spacing w:after="80"/>
        <w:rPr>
          <w:sz w:val="22"/>
          <w:szCs w:val="22"/>
        </w:rPr>
      </w:pPr>
    </w:p>
    <w:p w14:paraId="2318CCC6"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5.3 </w:t>
      </w:r>
      <w:proofErr w:type="spellStart"/>
      <w:r w:rsidRPr="00B25371">
        <w:rPr>
          <w:rFonts w:ascii="Aptos" w:hAnsi="Aptos" w:cs="Aptos"/>
          <w:b/>
          <w:bCs/>
          <w:color w:val="000000"/>
        </w:rPr>
        <w:t>T^sup_mu_nu</w:t>
      </w:r>
      <w:proofErr w:type="spellEnd"/>
      <w:r w:rsidRPr="00B25371">
        <w:rPr>
          <w:rFonts w:ascii="Aptos" w:hAnsi="Aptos" w:cs="Aptos"/>
          <w:b/>
          <w:bCs/>
          <w:color w:val="000000"/>
        </w:rPr>
        <w:t xml:space="preserve"> Explicit Form and Effective Density Profile</w:t>
      </w:r>
    </w:p>
    <w:p w14:paraId="09749ACE"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T^sup_mu_nu</w:t>
      </w:r>
      <w:proofErr w:type="spellEnd"/>
      <w:r w:rsidRPr="00B25371">
        <w:rPr>
          <w:rFonts w:ascii="Aptos" w:hAnsi="Aptos" w:cs="Aptos"/>
          <w:b w:val="0"/>
          <w:i/>
          <w:iCs/>
          <w:color w:val="000000"/>
          <w:sz w:val="22"/>
          <w:szCs w:val="22"/>
        </w:rPr>
        <w:t xml:space="preserve"> = (A-1) </w:t>
      </w:r>
      <w:proofErr w:type="spellStart"/>
      <w:r w:rsidRPr="00B25371">
        <w:rPr>
          <w:rFonts w:ascii="Aptos" w:hAnsi="Aptos" w:cs="Aptos"/>
          <w:b w:val="0"/>
          <w:i/>
          <w:iCs/>
          <w:color w:val="000000"/>
          <w:sz w:val="22"/>
          <w:szCs w:val="22"/>
        </w:rPr>
        <w:t>rho_b</w:t>
      </w:r>
      <w:proofErr w:type="spellEnd"/>
      <w:r w:rsidRPr="00B25371">
        <w:rPr>
          <w:rFonts w:ascii="Aptos" w:hAnsi="Aptos" w:cs="Aptos"/>
          <w:b w:val="0"/>
          <w:i/>
          <w:iCs/>
          <w:color w:val="000000"/>
          <w:sz w:val="22"/>
          <w:szCs w:val="22"/>
        </w:rPr>
        <w:t xml:space="preserve"> c^2 </w:t>
      </w:r>
      <w:proofErr w:type="spellStart"/>
      <w:r w:rsidRPr="00B25371">
        <w:rPr>
          <w:rFonts w:ascii="Aptos" w:hAnsi="Aptos" w:cs="Aptos"/>
          <w:b w:val="0"/>
          <w:i/>
          <w:iCs/>
          <w:color w:val="000000"/>
          <w:sz w:val="22"/>
          <w:szCs w:val="22"/>
        </w:rPr>
        <w:t>u_mu</w:t>
      </w:r>
      <w:proofErr w:type="spellEnd"/>
      <w:r w:rsidRPr="00B25371">
        <w:rPr>
          <w:rFonts w:ascii="Aptos" w:hAnsi="Aptos" w:cs="Aptos"/>
          <w:b w:val="0"/>
          <w:i/>
          <w:iCs/>
          <w:color w:val="000000"/>
          <w:sz w:val="22"/>
          <w:szCs w:val="22"/>
        </w:rPr>
        <w:t xml:space="preserve"> </w:t>
      </w:r>
      <w:proofErr w:type="spellStart"/>
      <w:r w:rsidRPr="00B25371">
        <w:rPr>
          <w:rFonts w:ascii="Aptos" w:hAnsi="Aptos" w:cs="Aptos"/>
          <w:b w:val="0"/>
          <w:i/>
          <w:iCs/>
          <w:color w:val="000000"/>
          <w:sz w:val="22"/>
          <w:szCs w:val="22"/>
        </w:rPr>
        <w:t>u_nu</w:t>
      </w:r>
      <w:proofErr w:type="spellEnd"/>
      <w:proofErr w:type="gramStart"/>
      <w:r w:rsidRPr="00B25371">
        <w:rPr>
          <w:rFonts w:ascii="Aptos" w:hAnsi="Aptos" w:cs="Aptos"/>
          <w:b w:val="0"/>
          <w:i/>
          <w:iCs/>
          <w:color w:val="000000"/>
          <w:sz w:val="22"/>
          <w:szCs w:val="22"/>
        </w:rPr>
        <w:t xml:space="preserve">   (</w:t>
      </w:r>
      <w:proofErr w:type="spellStart"/>
      <w:proofErr w:type="gramEnd"/>
      <w:r w:rsidRPr="00B25371">
        <w:rPr>
          <w:rFonts w:ascii="Aptos" w:hAnsi="Aptos" w:cs="Aptos"/>
          <w:b w:val="0"/>
          <w:i/>
          <w:iCs/>
          <w:color w:val="000000"/>
          <w:sz w:val="22"/>
          <w:szCs w:val="22"/>
        </w:rPr>
        <w:t>pressureless</w:t>
      </w:r>
      <w:proofErr w:type="spellEnd"/>
      <w:r w:rsidRPr="00B25371">
        <w:rPr>
          <w:rFonts w:ascii="Aptos" w:hAnsi="Aptos" w:cs="Aptos"/>
          <w:b w:val="0"/>
          <w:i/>
          <w:iCs/>
          <w:color w:val="000000"/>
          <w:sz w:val="22"/>
          <w:szCs w:val="22"/>
        </w:rPr>
        <w:t xml:space="preserve"> </w:t>
      </w:r>
      <w:proofErr w:type="gramStart"/>
      <w:r w:rsidRPr="00B25371">
        <w:rPr>
          <w:rFonts w:ascii="Aptos" w:hAnsi="Aptos" w:cs="Aptos"/>
          <w:b w:val="0"/>
          <w:i/>
          <w:iCs/>
          <w:color w:val="000000"/>
          <w:sz w:val="22"/>
          <w:szCs w:val="22"/>
        </w:rPr>
        <w:t>dust)</w:t>
      </w:r>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(26)</w:t>
      </w:r>
    </w:p>
    <w:p w14:paraId="59638044"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rho_sup</w:t>
      </w:r>
      <w:proofErr w:type="spellEnd"/>
      <w:r w:rsidRPr="00B25371">
        <w:rPr>
          <w:rFonts w:ascii="Aptos" w:hAnsi="Aptos" w:cs="Aptos"/>
          <w:b w:val="0"/>
          <w:i/>
          <w:iCs/>
          <w:color w:val="000000"/>
          <w:sz w:val="22"/>
          <w:szCs w:val="22"/>
        </w:rPr>
        <w:t xml:space="preserve">(r) = (A-1) x </w:t>
      </w:r>
      <w:proofErr w:type="spellStart"/>
      <w:r w:rsidRPr="00B25371">
        <w:rPr>
          <w:rFonts w:ascii="Aptos" w:hAnsi="Aptos" w:cs="Aptos"/>
          <w:b w:val="0"/>
          <w:i/>
          <w:iCs/>
          <w:color w:val="000000"/>
          <w:sz w:val="22"/>
          <w:szCs w:val="22"/>
        </w:rPr>
        <w:t>rho_b</w:t>
      </w:r>
      <w:proofErr w:type="spellEnd"/>
      <w:r w:rsidRPr="00B25371">
        <w:rPr>
          <w:rFonts w:ascii="Aptos" w:hAnsi="Aptos" w:cs="Aptos"/>
          <w:b w:val="0"/>
          <w:i/>
          <w:iCs/>
          <w:color w:val="000000"/>
          <w:sz w:val="22"/>
          <w:szCs w:val="22"/>
        </w:rPr>
        <w:t>(</w:t>
      </w:r>
      <w:proofErr w:type="gramStart"/>
      <w:r w:rsidRPr="00B25371">
        <w:rPr>
          <w:rFonts w:ascii="Aptos" w:hAnsi="Aptos" w:cs="Aptos"/>
          <w:b w:val="0"/>
          <w:i/>
          <w:iCs/>
          <w:color w:val="000000"/>
          <w:sz w:val="22"/>
          <w:szCs w:val="22"/>
        </w:rPr>
        <w:t>r)</w:t>
      </w:r>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(27)</w:t>
      </w:r>
    </w:p>
    <w:p w14:paraId="593C89B7"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SCT dark matter analog density is exactly proportional to the baryonic density at every radius. Total effective density: </w:t>
      </w:r>
      <w:proofErr w:type="spellStart"/>
      <w:r w:rsidRPr="00B25371">
        <w:rPr>
          <w:rFonts w:ascii="Aptos" w:hAnsi="Aptos" w:cs="Aptos"/>
          <w:b w:val="0"/>
          <w:color w:val="000000"/>
          <w:sz w:val="22"/>
          <w:szCs w:val="22"/>
        </w:rPr>
        <w:t>rho_total</w:t>
      </w:r>
      <w:proofErr w:type="spellEnd"/>
      <w:r w:rsidRPr="00B25371">
        <w:rPr>
          <w:rFonts w:ascii="Aptos" w:hAnsi="Aptos" w:cs="Aptos"/>
          <w:b w:val="0"/>
          <w:color w:val="000000"/>
          <w:sz w:val="22"/>
          <w:szCs w:val="22"/>
        </w:rPr>
        <w:t xml:space="preserve">(r) = A x </w:t>
      </w:r>
      <w:proofErr w:type="spellStart"/>
      <w:r w:rsidRPr="00B25371">
        <w:rPr>
          <w:rFonts w:ascii="Aptos" w:hAnsi="Aptos" w:cs="Aptos"/>
          <w:b w:val="0"/>
          <w:color w:val="000000"/>
          <w:sz w:val="22"/>
          <w:szCs w:val="22"/>
        </w:rPr>
        <w:t>rho_b</w:t>
      </w:r>
      <w:proofErr w:type="spellEnd"/>
      <w:r w:rsidRPr="00B25371">
        <w:rPr>
          <w:rFonts w:ascii="Aptos" w:hAnsi="Aptos" w:cs="Aptos"/>
          <w:b w:val="0"/>
          <w:color w:val="000000"/>
          <w:sz w:val="22"/>
          <w:szCs w:val="22"/>
        </w:rPr>
        <w:t xml:space="preserve">(r). This directly implies the Radial Acceleration Relation (McGaugh, Lelli &amp; </w:t>
      </w:r>
      <w:proofErr w:type="spellStart"/>
      <w:r w:rsidRPr="00B25371">
        <w:rPr>
          <w:rFonts w:ascii="Aptos" w:hAnsi="Aptos" w:cs="Aptos"/>
          <w:b w:val="0"/>
          <w:color w:val="000000"/>
          <w:sz w:val="22"/>
          <w:szCs w:val="22"/>
        </w:rPr>
        <w:t>Schombert</w:t>
      </w:r>
      <w:proofErr w:type="spellEnd"/>
      <w:r w:rsidRPr="00B25371">
        <w:rPr>
          <w:rFonts w:ascii="Aptos" w:hAnsi="Aptos" w:cs="Aptos"/>
          <w:b w:val="0"/>
          <w:color w:val="000000"/>
          <w:sz w:val="22"/>
          <w:szCs w:val="22"/>
        </w:rPr>
        <w:t xml:space="preserve"> 2016) without any new empirical law.</w:t>
      </w:r>
    </w:p>
    <w:p w14:paraId="027C2998"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5.4 Verification of the Self-Consistency Constraint</w:t>
      </w:r>
    </w:p>
    <w:p w14:paraId="70546636"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From the virial theorem, sigma_v^2 ~ G </w:t>
      </w:r>
      <w:proofErr w:type="spellStart"/>
      <w:r w:rsidRPr="00B25371">
        <w:rPr>
          <w:rFonts w:ascii="Aptos" w:hAnsi="Aptos" w:cs="Aptos"/>
          <w:b w:val="0"/>
          <w:color w:val="000000"/>
          <w:sz w:val="22"/>
          <w:szCs w:val="22"/>
        </w:rPr>
        <w:t>M_tot</w:t>
      </w:r>
      <w:proofErr w:type="spellEnd"/>
      <w:r w:rsidRPr="00B25371">
        <w:rPr>
          <w:rFonts w:ascii="Aptos" w:hAnsi="Aptos" w:cs="Aptos"/>
          <w:b w:val="0"/>
          <w:color w:val="000000"/>
          <w:sz w:val="22"/>
          <w:szCs w:val="22"/>
        </w:rPr>
        <w:t xml:space="preserve">/R, so </w:t>
      </w:r>
      <w:proofErr w:type="spellStart"/>
      <w:r w:rsidRPr="00B25371">
        <w:rPr>
          <w:rFonts w:ascii="Aptos" w:hAnsi="Aptos" w:cs="Aptos"/>
          <w:b w:val="0"/>
          <w:color w:val="000000"/>
          <w:sz w:val="22"/>
          <w:szCs w:val="22"/>
        </w:rPr>
        <w:t>dA</w:t>
      </w:r>
      <w:proofErr w:type="spellEnd"/>
      <w:r w:rsidRPr="00B25371">
        <w:rPr>
          <w:rFonts w:ascii="Aptos" w:hAnsi="Aptos" w:cs="Aptos"/>
          <w:b w:val="0"/>
          <w:color w:val="000000"/>
          <w:sz w:val="22"/>
          <w:szCs w:val="22"/>
        </w:rPr>
        <w:t xml:space="preserve">/d </w:t>
      </w:r>
      <w:proofErr w:type="spellStart"/>
      <w:r w:rsidRPr="00B25371">
        <w:rPr>
          <w:rFonts w:ascii="Aptos" w:hAnsi="Aptos" w:cs="Aptos"/>
          <w:b w:val="0"/>
          <w:color w:val="000000"/>
          <w:sz w:val="22"/>
          <w:szCs w:val="22"/>
        </w:rPr>
        <w:t>rho_b</w:t>
      </w:r>
      <w:proofErr w:type="spellEnd"/>
      <w:r w:rsidRPr="00B25371">
        <w:rPr>
          <w:rFonts w:ascii="Aptos" w:hAnsi="Aptos" w:cs="Aptos"/>
          <w:b w:val="0"/>
          <w:color w:val="000000"/>
          <w:sz w:val="22"/>
          <w:szCs w:val="22"/>
        </w:rPr>
        <w:t xml:space="preserve"> &lt; 0: in </w:t>
      </w:r>
      <w:proofErr w:type="spellStart"/>
      <w:r w:rsidRPr="00B25371">
        <w:rPr>
          <w:rFonts w:ascii="Aptos" w:hAnsi="Aptos" w:cs="Aptos"/>
          <w:b w:val="0"/>
          <w:color w:val="000000"/>
          <w:sz w:val="22"/>
          <w:szCs w:val="22"/>
        </w:rPr>
        <w:t>overdense</w:t>
      </w:r>
      <w:proofErr w:type="spellEnd"/>
      <w:r w:rsidRPr="00B25371">
        <w:rPr>
          <w:rFonts w:ascii="Aptos" w:hAnsi="Aptos" w:cs="Aptos"/>
          <w:b w:val="0"/>
          <w:color w:val="000000"/>
          <w:sz w:val="22"/>
          <w:szCs w:val="22"/>
        </w:rPr>
        <w:t xml:space="preserve"> regions, both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and A decrease together; in voids both </w:t>
      </w:r>
      <w:proofErr w:type="gramStart"/>
      <w:r w:rsidRPr="00B25371">
        <w:rPr>
          <w:rFonts w:ascii="Aptos" w:hAnsi="Aptos" w:cs="Aptos"/>
          <w:b w:val="0"/>
          <w:color w:val="000000"/>
          <w:sz w:val="22"/>
          <w:szCs w:val="22"/>
        </w:rPr>
        <w:t>increase</w:t>
      </w:r>
      <w:proofErr w:type="gramEnd"/>
      <w:r w:rsidRPr="00B25371">
        <w:rPr>
          <w:rFonts w:ascii="Aptos" w:hAnsi="Aptos" w:cs="Aptos"/>
          <w:b w:val="0"/>
          <w:color w:val="000000"/>
          <w:sz w:val="22"/>
          <w:szCs w:val="22"/>
        </w:rPr>
        <w:t>. Spatial gradients are anti-correlated, consistent with the required negative sign in the constraint PDE Equation (9).</w:t>
      </w:r>
    </w:p>
    <w:p w14:paraId="70E21616"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5.5 Comparison to the NFW Profile</w:t>
      </w:r>
    </w:p>
    <w:p w14:paraId="2C762D20"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SCT prediction </w:t>
      </w:r>
      <w:proofErr w:type="spellStart"/>
      <w:r w:rsidRPr="00B25371">
        <w:rPr>
          <w:rFonts w:ascii="Aptos" w:hAnsi="Aptos" w:cs="Aptos"/>
          <w:b w:val="0"/>
          <w:color w:val="000000"/>
          <w:sz w:val="22"/>
          <w:szCs w:val="22"/>
        </w:rPr>
        <w:t>rho_sup</w:t>
      </w:r>
      <w:proofErr w:type="spellEnd"/>
      <w:r w:rsidRPr="00B25371">
        <w:rPr>
          <w:rFonts w:ascii="Aptos" w:hAnsi="Aptos" w:cs="Aptos"/>
          <w:b w:val="0"/>
          <w:color w:val="000000"/>
          <w:sz w:val="22"/>
          <w:szCs w:val="22"/>
        </w:rPr>
        <w:t xml:space="preserve"> = (A-1) </w:t>
      </w:r>
      <w:proofErr w:type="spellStart"/>
      <w:r w:rsidRPr="00B25371">
        <w:rPr>
          <w:rFonts w:ascii="Aptos" w:hAnsi="Aptos" w:cs="Aptos"/>
          <w:b w:val="0"/>
          <w:color w:val="000000"/>
          <w:sz w:val="22"/>
          <w:szCs w:val="22"/>
        </w:rPr>
        <w:t>rho_b</w:t>
      </w:r>
      <w:proofErr w:type="spellEnd"/>
      <w:r w:rsidRPr="00B25371">
        <w:rPr>
          <w:rFonts w:ascii="Aptos" w:hAnsi="Aptos" w:cs="Aptos"/>
          <w:b w:val="0"/>
          <w:color w:val="000000"/>
          <w:sz w:val="22"/>
          <w:szCs w:val="22"/>
        </w:rPr>
        <w:t>: (</w:t>
      </w:r>
      <w:proofErr w:type="spellStart"/>
      <w:r w:rsidRPr="00B25371">
        <w:rPr>
          <w:rFonts w:ascii="Aptos" w:hAnsi="Aptos" w:cs="Aptos"/>
          <w:b w:val="0"/>
          <w:color w:val="000000"/>
          <w:sz w:val="22"/>
          <w:szCs w:val="22"/>
        </w:rPr>
        <w:t>i</w:t>
      </w:r>
      <w:proofErr w:type="spellEnd"/>
      <w:r w:rsidRPr="00B25371">
        <w:rPr>
          <w:rFonts w:ascii="Aptos" w:hAnsi="Aptos" w:cs="Aptos"/>
          <w:b w:val="0"/>
          <w:color w:val="000000"/>
          <w:sz w:val="22"/>
          <w:szCs w:val="22"/>
        </w:rPr>
        <w:t xml:space="preserve">) is cored at galactic centers; (ii) is co-spatial with baryons rather than segregated in an extended halo; (iii) produces zero intrinsic scatter in the radial acceleration relation </w:t>
      </w:r>
      <w:proofErr w:type="spellStart"/>
      <w:r w:rsidRPr="00B25371">
        <w:rPr>
          <w:rFonts w:ascii="Aptos" w:hAnsi="Aptos" w:cs="Aptos"/>
          <w:b w:val="0"/>
          <w:color w:val="000000"/>
          <w:sz w:val="22"/>
          <w:szCs w:val="22"/>
        </w:rPr>
        <w:t>g_obs</w:t>
      </w:r>
      <w:proofErr w:type="spellEnd"/>
      <w:r w:rsidRPr="00B25371">
        <w:rPr>
          <w:rFonts w:ascii="Aptos" w:hAnsi="Aptos" w:cs="Aptos"/>
          <w:b w:val="0"/>
          <w:color w:val="000000"/>
          <w:sz w:val="22"/>
          <w:szCs w:val="22"/>
        </w:rPr>
        <w:t xml:space="preserve"> = A x </w:t>
      </w:r>
      <w:proofErr w:type="spellStart"/>
      <w:r w:rsidRPr="00B25371">
        <w:rPr>
          <w:rFonts w:ascii="Aptos" w:hAnsi="Aptos" w:cs="Aptos"/>
          <w:b w:val="0"/>
          <w:color w:val="000000"/>
          <w:sz w:val="22"/>
          <w:szCs w:val="22"/>
        </w:rPr>
        <w:t>g_bar</w:t>
      </w:r>
      <w:proofErr w:type="spellEnd"/>
      <w:r w:rsidRPr="00B25371">
        <w:rPr>
          <w:rFonts w:ascii="Aptos" w:hAnsi="Aptos" w:cs="Aptos"/>
          <w:b w:val="0"/>
          <w:color w:val="000000"/>
          <w:sz w:val="22"/>
          <w:szCs w:val="22"/>
        </w:rPr>
        <w:t xml:space="preserve"> within each galaxy; (iv) structurally resolves the core-cusp problem without baryonic feedback. The NFW profile requires two free parameters per galaxy; the SCT prediction requires only observable cluster properties.</w:t>
      </w:r>
    </w:p>
    <w:p w14:paraId="4CADE417"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5.6 Consistency Check: NGC 3198</w:t>
      </w:r>
    </w:p>
    <w:p w14:paraId="46141A6D"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lastRenderedPageBreak/>
        <w:t xml:space="preserve">NGC 3198 (Begeman 1989): HI disk to ~30 kpc, </w:t>
      </w:r>
      <w:proofErr w:type="spellStart"/>
      <w:r w:rsidRPr="00B25371">
        <w:rPr>
          <w:rFonts w:ascii="Aptos" w:hAnsi="Aptos" w:cs="Aptos"/>
          <w:b w:val="0"/>
          <w:color w:val="000000"/>
          <w:sz w:val="22"/>
          <w:szCs w:val="22"/>
        </w:rPr>
        <w:t>V_flat</w:t>
      </w:r>
      <w:proofErr w:type="spellEnd"/>
      <w:r w:rsidRPr="00B25371">
        <w:rPr>
          <w:rFonts w:ascii="Aptos" w:hAnsi="Aptos" w:cs="Aptos"/>
          <w:b w:val="0"/>
          <w:color w:val="000000"/>
          <w:sz w:val="22"/>
          <w:szCs w:val="22"/>
        </w:rPr>
        <w:t xml:space="preserve"> ~ 150 km/s, </w:t>
      </w:r>
      <w:proofErr w:type="spellStart"/>
      <w:r w:rsidRPr="00B25371">
        <w:rPr>
          <w:rFonts w:ascii="Aptos" w:hAnsi="Aptos" w:cs="Aptos"/>
          <w:b w:val="0"/>
          <w:color w:val="000000"/>
          <w:sz w:val="22"/>
          <w:szCs w:val="22"/>
        </w:rPr>
        <w:t>h_R</w:t>
      </w:r>
      <w:proofErr w:type="spellEnd"/>
      <w:r w:rsidRPr="00B25371">
        <w:rPr>
          <w:rFonts w:ascii="Aptos" w:hAnsi="Aptos" w:cs="Aptos"/>
          <w:b w:val="0"/>
          <w:color w:val="000000"/>
          <w:sz w:val="22"/>
          <w:szCs w:val="22"/>
        </w:rPr>
        <w:t xml:space="preserve"> ~ 2.7 kpc, </w:t>
      </w:r>
      <w:proofErr w:type="spellStart"/>
      <w:r w:rsidRPr="00B25371">
        <w:rPr>
          <w:rFonts w:ascii="Aptos" w:hAnsi="Aptos" w:cs="Aptos"/>
          <w:b w:val="0"/>
          <w:color w:val="000000"/>
          <w:sz w:val="22"/>
          <w:szCs w:val="22"/>
        </w:rPr>
        <w:t>M_bar</w:t>
      </w:r>
      <w:proofErr w:type="spellEnd"/>
      <w:r w:rsidRPr="00B25371">
        <w:rPr>
          <w:rFonts w:ascii="Aptos" w:hAnsi="Aptos" w:cs="Aptos"/>
          <w:b w:val="0"/>
          <w:color w:val="000000"/>
          <w:sz w:val="22"/>
          <w:szCs w:val="22"/>
        </w:rPr>
        <w:t xml:space="preserve"> ~ 3 x 10^10 solar masses. Velocity deficit at r = 30 kpc:</w:t>
      </w:r>
    </w:p>
    <w:p w14:paraId="0C4699CC"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V^2_</w:t>
      </w:r>
      <w:proofErr w:type="gramStart"/>
      <w:r w:rsidRPr="00B25371">
        <w:rPr>
          <w:rFonts w:ascii="Aptos" w:hAnsi="Aptos" w:cs="Aptos"/>
          <w:b w:val="0"/>
          <w:i/>
          <w:iCs/>
          <w:color w:val="000000"/>
          <w:sz w:val="22"/>
          <w:szCs w:val="22"/>
        </w:rPr>
        <w:t>sup(</w:t>
      </w:r>
      <w:proofErr w:type="gramEnd"/>
      <w:r w:rsidRPr="00B25371">
        <w:rPr>
          <w:rFonts w:ascii="Aptos" w:hAnsi="Aptos" w:cs="Aptos"/>
          <w:b w:val="0"/>
          <w:i/>
          <w:iCs/>
          <w:color w:val="000000"/>
          <w:sz w:val="22"/>
          <w:szCs w:val="22"/>
        </w:rPr>
        <w:t>30 kpc) = (</w:t>
      </w:r>
      <w:proofErr w:type="gramStart"/>
      <w:r w:rsidRPr="00B25371">
        <w:rPr>
          <w:rFonts w:ascii="Aptos" w:hAnsi="Aptos" w:cs="Aptos"/>
          <w:b w:val="0"/>
          <w:i/>
          <w:iCs/>
          <w:color w:val="000000"/>
          <w:sz w:val="22"/>
          <w:szCs w:val="22"/>
        </w:rPr>
        <w:t>150)^</w:t>
      </w:r>
      <w:proofErr w:type="gramEnd"/>
      <w:r w:rsidRPr="00B25371">
        <w:rPr>
          <w:rFonts w:ascii="Aptos" w:hAnsi="Aptos" w:cs="Aptos"/>
          <w:b w:val="0"/>
          <w:i/>
          <w:iCs/>
          <w:color w:val="000000"/>
          <w:sz w:val="22"/>
          <w:szCs w:val="22"/>
        </w:rPr>
        <w:t>2 - (</w:t>
      </w:r>
      <w:proofErr w:type="gramStart"/>
      <w:r w:rsidRPr="00B25371">
        <w:rPr>
          <w:rFonts w:ascii="Aptos" w:hAnsi="Aptos" w:cs="Aptos"/>
          <w:b w:val="0"/>
          <w:i/>
          <w:iCs/>
          <w:color w:val="000000"/>
          <w:sz w:val="22"/>
          <w:szCs w:val="22"/>
        </w:rPr>
        <w:t>70)^</w:t>
      </w:r>
      <w:proofErr w:type="gramEnd"/>
      <w:r w:rsidRPr="00B25371">
        <w:rPr>
          <w:rFonts w:ascii="Aptos" w:hAnsi="Aptos" w:cs="Aptos"/>
          <w:b w:val="0"/>
          <w:i/>
          <w:iCs/>
          <w:color w:val="000000"/>
          <w:sz w:val="22"/>
          <w:szCs w:val="22"/>
        </w:rPr>
        <w:t>2 km^2/s^2 = 17600 km^2/s^2</w:t>
      </w:r>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28)</w:t>
      </w:r>
    </w:p>
    <w:p w14:paraId="0B86E48E"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A - 1 ~ 3.6,   therefore A ~ 4.6 for NGC 3198   (29)</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50FACCF7"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Back-substituting into Equation (25) with N ~ 10 bound sub-structures yields sigma_v ~ 63 km/s, consistent with the observed Milky Way satellite velocity dispersion of 60-80 km/s (McConnachie 2012).</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4095EE1B" w14:textId="77777777" w:rsidR="00B25371" w:rsidRPr="00B25371" w:rsidRDefault="00B25371" w:rsidP="00B25371">
      <w:pPr>
        <w:spacing w:after="80"/>
        <w:rPr>
          <w:sz w:val="22"/>
          <w:szCs w:val="22"/>
        </w:rPr>
      </w:pPr>
    </w:p>
    <w:p w14:paraId="52DC5B7F" w14:textId="77777777" w:rsidR="00B25371" w:rsidRPr="00B25371" w:rsidRDefault="00B25371" w:rsidP="00B25371">
      <w:pPr>
        <w:spacing w:after="80"/>
        <w:rPr>
          <w:sz w:val="22"/>
          <w:szCs w:val="22"/>
        </w:rPr>
      </w:pPr>
      <w:r w:rsidRPr="00B25371">
        <w:rPr>
          <w:b/>
          <w:bCs/>
          <w:color w:val="2E6DA4"/>
          <w:sz w:val="20"/>
          <w:szCs w:val="20"/>
        </w:rPr>
      </w:r>
    </w:p>
    <w:p w14:paraId="6AAF013C"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 xml:space="preserve">This calculation is a consistency check, not an independent prediction: A is determined from the observed rotation curve deficit in Equation (28), and </w:t>
      </w:r>
      <w:proofErr w:type="spellStart"/>
      <w:r w:rsidRPr="00B25371">
        <w:rPr>
          <w:rFonts w:ascii="Aptos" w:hAnsi="Aptos" w:cs="Aptos"/>
          <w:b w:val="0"/>
          <w:color w:val="000000"/>
          <w:sz w:val="22"/>
          <w:szCs w:val="22"/>
        </w:rPr>
        <w:t>sigma_v</w:t>
      </w:r>
      <w:proofErr w:type="spellEnd"/>
      <w:r w:rsidRPr="00B25371">
        <w:rPr>
          <w:rFonts w:ascii="Aptos" w:hAnsi="Aptos" w:cs="Aptos"/>
          <w:b w:val="0"/>
          <w:color w:val="000000"/>
          <w:sz w:val="22"/>
          <w:szCs w:val="22"/>
        </w:rPr>
        <w:t xml:space="preserve"> is then derived from A via Equation (25). The agreement with observed satellite velocity dispersions confirms internal consistency of parameter values but does not constitute an independent falsifiable prediction. The independent, a priori falsifiable predictions are listed in Table 4 of Section 10.</w:t>
      </w:r>
    </w:p>
    <w:p w14:paraId="674E156F" w14:textId="77777777" w:rsidR="00B25371" w:rsidRPr="00B25371" w:rsidRDefault="00B25371" w:rsidP="00B25371">
      <w:pPr>
        <w:spacing w:after="80"/>
        <w:rPr>
          <w:sz w:val="22"/>
          <w:szCs w:val="22"/>
        </w:rPr>
      </w:pPr>
    </w:p>
    <w:p w14:paraId="39993C7C"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 xml:space="preserve">6. DARK ENERGY: DERIVING </w:t>
      </w:r>
      <w:proofErr w:type="spellStart"/>
      <w:r w:rsidRPr="00B25371">
        <w:rPr>
          <w:rFonts w:ascii="Aptos" w:hAnsi="Aptos" w:cs="Aptos"/>
          <w:b/>
          <w:bCs/>
          <w:color w:val="000000"/>
          <w:sz w:val="26"/>
          <w:szCs w:val="26"/>
        </w:rPr>
        <w:t>Lambda_eff</w:t>
      </w:r>
      <w:proofErr w:type="spellEnd"/>
      <w:r w:rsidRPr="00B25371">
        <w:rPr>
          <w:rFonts w:ascii="Aptos" w:hAnsi="Aptos" w:cs="Aptos"/>
          <w:b/>
          <w:bCs/>
          <w:color w:val="000000"/>
          <w:sz w:val="26"/>
          <w:szCs w:val="26"/>
        </w:rPr>
        <w:t xml:space="preserve"> FROM ORBITAL DECAY</w:t>
      </w:r>
    </w:p>
    <w:p w14:paraId="46B22FDF"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6.1 Mesh Strength </w:t>
      </w:r>
      <w:proofErr w:type="spellStart"/>
      <w:r w:rsidRPr="00B25371">
        <w:rPr>
          <w:rFonts w:ascii="Aptos" w:hAnsi="Aptos" w:cs="Aptos"/>
          <w:b/>
          <w:bCs/>
          <w:color w:val="000000"/>
        </w:rPr>
        <w:t>lambda_local</w:t>
      </w:r>
      <w:proofErr w:type="spellEnd"/>
      <w:r w:rsidRPr="00B25371">
        <w:rPr>
          <w:rFonts w:ascii="Aptos" w:hAnsi="Aptos" w:cs="Aptos"/>
          <w:b/>
          <w:bCs/>
          <w:color w:val="000000"/>
        </w:rPr>
        <w:t xml:space="preserve"> as Gravitational Binding Energy Density</w:t>
      </w:r>
    </w:p>
    <w:p w14:paraId="3CE35B26" w14:textId="77777777" w:rsidR="00B25371" w:rsidRPr="00B25371" w:rsidRDefault="00B25371" w:rsidP="00B25371">
      <w:pPr>
        <w:spacing w:before="0" w:after="120" w:line="401" w:lineRule="auto"/>
        <w:ind w:firstLine="0"/>
        <w:jc w:val="left"/>
        <w:rPr>
          <w:sz w:val="22"/>
          <w:szCs w:val="22"/>
          <w:lang w:val="pt-BR"/>
        </w:rPr>
      </w:pPr>
      <w:proofErr w:type="spellStart"/>
      <w:r w:rsidRPr="00B25371">
        <w:rPr>
          <w:rFonts w:ascii="Aptos" w:hAnsi="Aptos" w:cs="Aptos"/>
          <w:b w:val="0"/>
          <w:i/>
          <w:iCs/>
          <w:color w:val="000000"/>
          <w:sz w:val="22"/>
          <w:szCs w:val="22"/>
          <w:lang w:val="pt-BR"/>
        </w:rPr>
        <w:t>lambda_local</w:t>
      </w:r>
      <w:proofErr w:type="spellEnd"/>
      <w:r w:rsidRPr="00B25371">
        <w:rPr>
          <w:rFonts w:ascii="Aptos" w:hAnsi="Aptos" w:cs="Aptos"/>
          <w:b w:val="0"/>
          <w:i/>
          <w:iCs/>
          <w:color w:val="000000"/>
          <w:sz w:val="22"/>
          <w:szCs w:val="22"/>
          <w:lang w:val="pt-BR"/>
        </w:rPr>
        <w:t xml:space="preserve"> = </w:t>
      </w:r>
      <w:proofErr w:type="gramStart"/>
      <w:r w:rsidRPr="00B25371">
        <w:rPr>
          <w:rFonts w:ascii="Aptos" w:hAnsi="Aptos" w:cs="Aptos"/>
          <w:b w:val="0"/>
          <w:i/>
          <w:iCs/>
          <w:color w:val="000000"/>
          <w:sz w:val="22"/>
          <w:szCs w:val="22"/>
          <w:lang w:val="pt-BR"/>
        </w:rPr>
        <w:t>3 sigma</w:t>
      </w:r>
      <w:proofErr w:type="gramEnd"/>
      <w:r w:rsidRPr="00B25371">
        <w:rPr>
          <w:rFonts w:ascii="Aptos" w:hAnsi="Aptos" w:cs="Aptos"/>
          <w:b w:val="0"/>
          <w:i/>
          <w:iCs/>
          <w:color w:val="000000"/>
          <w:sz w:val="22"/>
          <w:szCs w:val="22"/>
          <w:lang w:val="pt-BR"/>
        </w:rPr>
        <w:t>_v^2 / (4pi G R^2)</w:t>
      </w:r>
      <w:proofErr w:type="gramStart"/>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30)</w:t>
      </w:r>
    </w:p>
    <w:p w14:paraId="792C922C"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lang w:val="pt-BR"/>
        </w:rPr>
        <w:t>Dynamic range, expressing Equation (30) as a curvature scale via the conversion factor G/c^2: lambda_local(cluster) ~ 7 x 10^-52 m^-2 (sigma_v ~ 1000 km/s, R ~ 2 Mpc) versus lambda_local(void) ~ 8 x 10^-57 m^-2 (sigma_v ~ 50 km/s, R ~ 30 Mpc)   -   ratio ~9 x 10^4. This nearly five-order-of-magnitude range produces corresponding spatial variation in Lambda_eff.</w:t>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proofErr w:type="spellStart"/>
      <w:r w:rsidRPr="00B25371">
        <w:rPr>
          <w:rFonts w:ascii="Aptos" w:hAnsi="Aptos" w:cs="Aptos"/>
          <w:b w:val="0"/>
          <w:color w:val="000000"/>
          <w:sz w:val="22"/>
          <w:szCs w:val="22"/>
          <w:lang w:val="pt-BR"/>
        </w:rPr>
      </w:r>
      <w:proofErr w:type="spellEnd"/>
      <w:r w:rsidRPr="00B25371">
        <w:rPr>
          <w:rFonts w:ascii="Aptos" w:hAnsi="Aptos" w:cs="Aptos"/>
          <w:b w:val="0"/>
          <w:color w:val="000000"/>
          <w:sz w:val="22"/>
          <w:szCs w:val="22"/>
          <w:lang w:val="pt-BR"/>
        </w:rPr>
      </w:r>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3DF0AC3A"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6.2 Orbital Decay Timescale and the Exponential Decay Law</w:t>
      </w:r>
    </w:p>
    <w:p w14:paraId="550C0BDB"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The rate of change of binding energy per unit current binding energy is proportional to the current binding energy   -   a consequence of the scale-free nature of gravitational N-body dynamics:</w:t>
      </w:r>
    </w:p>
    <w:p w14:paraId="4A2FA1C8" w14:textId="77777777" w:rsidR="00B25371" w:rsidRPr="00B25371" w:rsidRDefault="00B25371" w:rsidP="00B25371">
      <w:pPr>
        <w:spacing w:before="0" w:after="120" w:line="401" w:lineRule="auto"/>
        <w:ind w:firstLine="0"/>
        <w:jc w:val="left"/>
        <w:rPr>
          <w:sz w:val="22"/>
          <w:szCs w:val="22"/>
          <w:lang w:val="fr-FR"/>
        </w:rPr>
      </w:pPr>
      <w:proofErr w:type="spellStart"/>
      <w:proofErr w:type="gramStart"/>
      <w:r w:rsidRPr="00B25371">
        <w:rPr>
          <w:rFonts w:ascii="Aptos" w:hAnsi="Aptos" w:cs="Aptos"/>
          <w:b w:val="0"/>
          <w:i/>
          <w:iCs/>
          <w:color w:val="000000"/>
          <w:sz w:val="22"/>
          <w:szCs w:val="22"/>
          <w:lang w:val="fr-FR"/>
        </w:rPr>
        <w:t>dLambda</w:t>
      </w:r>
      <w:proofErr w:type="gramEnd"/>
      <w:r w:rsidRPr="00B25371">
        <w:rPr>
          <w:rFonts w:ascii="Aptos" w:hAnsi="Aptos" w:cs="Aptos"/>
          <w:b w:val="0"/>
          <w:i/>
          <w:iCs/>
          <w:color w:val="000000"/>
          <w:sz w:val="22"/>
          <w:szCs w:val="22"/>
          <w:lang w:val="fr-FR"/>
        </w:rPr>
        <w:t>_parent</w:t>
      </w:r>
      <w:proofErr w:type="spellEnd"/>
      <w:r w:rsidRPr="00B25371">
        <w:rPr>
          <w:rFonts w:ascii="Aptos" w:hAnsi="Aptos" w:cs="Aptos"/>
          <w:b w:val="0"/>
          <w:i/>
          <w:iCs/>
          <w:color w:val="000000"/>
          <w:sz w:val="22"/>
          <w:szCs w:val="22"/>
          <w:lang w:val="fr-FR"/>
        </w:rPr>
        <w:t>/</w:t>
      </w:r>
      <w:proofErr w:type="spellStart"/>
      <w:r w:rsidRPr="00B25371">
        <w:rPr>
          <w:rFonts w:ascii="Aptos" w:hAnsi="Aptos" w:cs="Aptos"/>
          <w:b w:val="0"/>
          <w:i/>
          <w:iCs/>
          <w:color w:val="000000"/>
          <w:sz w:val="22"/>
          <w:szCs w:val="22"/>
          <w:lang w:val="fr-FR"/>
        </w:rPr>
        <w:t>dt</w:t>
      </w:r>
      <w:proofErr w:type="spellEnd"/>
      <w:r w:rsidRPr="00B25371">
        <w:rPr>
          <w:rFonts w:ascii="Aptos" w:hAnsi="Aptos" w:cs="Aptos"/>
          <w:b w:val="0"/>
          <w:i/>
          <w:iCs/>
          <w:color w:val="000000"/>
          <w:sz w:val="22"/>
          <w:szCs w:val="22"/>
          <w:lang w:val="fr-FR"/>
        </w:rPr>
        <w:t xml:space="preserve"> = -</w:t>
      </w:r>
      <w:proofErr w:type="spellStart"/>
      <w:r w:rsidRPr="00B25371">
        <w:rPr>
          <w:rFonts w:ascii="Aptos" w:hAnsi="Aptos" w:cs="Aptos"/>
          <w:b w:val="0"/>
          <w:i/>
          <w:iCs/>
          <w:color w:val="000000"/>
          <w:sz w:val="22"/>
          <w:szCs w:val="22"/>
          <w:lang w:val="fr-FR"/>
        </w:rPr>
        <w:t>alpha_n</w:t>
      </w:r>
      <w:proofErr w:type="spellEnd"/>
      <w:r w:rsidRPr="00B25371">
        <w:rPr>
          <w:rFonts w:ascii="Aptos" w:hAnsi="Aptos" w:cs="Aptos"/>
          <w:b w:val="0"/>
          <w:i/>
          <w:iCs/>
          <w:color w:val="000000"/>
          <w:sz w:val="22"/>
          <w:szCs w:val="22"/>
          <w:lang w:val="fr-FR"/>
        </w:rPr>
        <w:t xml:space="preserve"> </w:t>
      </w:r>
      <w:proofErr w:type="spellStart"/>
      <w:r w:rsidRPr="00B25371">
        <w:rPr>
          <w:rFonts w:ascii="Aptos" w:hAnsi="Aptos" w:cs="Aptos"/>
          <w:b w:val="0"/>
          <w:i/>
          <w:iCs/>
          <w:color w:val="000000"/>
          <w:sz w:val="22"/>
          <w:szCs w:val="22"/>
          <w:lang w:val="fr-FR"/>
        </w:rPr>
        <w:t>Lambda_parent</w:t>
      </w:r>
      <w:proofErr w:type="spellEnd"/>
      <w:r w:rsidRPr="00B25371">
        <w:rPr>
          <w:rFonts w:ascii="Aptos" w:hAnsi="Aptos" w:cs="Aptos"/>
          <w:b w:val="0"/>
          <w:i/>
          <w:iCs/>
          <w:color w:val="000000"/>
          <w:sz w:val="22"/>
          <w:szCs w:val="22"/>
          <w:lang w:val="fr-FR"/>
        </w:rPr>
        <w:t>(</w:t>
      </w:r>
      <w:proofErr w:type="gramStart"/>
      <w:r w:rsidRPr="00B25371">
        <w:rPr>
          <w:rFonts w:ascii="Aptos" w:hAnsi="Aptos" w:cs="Aptos"/>
          <w:b w:val="0"/>
          <w:i/>
          <w:iCs/>
          <w:color w:val="000000"/>
          <w:sz w:val="22"/>
          <w:szCs w:val="22"/>
          <w:lang w:val="fr-FR"/>
        </w:rPr>
        <w:t>t)</w:t>
      </w:r>
      <w:r w:rsidRPr="00B25371">
        <w:rPr>
          <w:rFonts w:ascii="Aptos" w:hAnsi="Aptos" w:cs="Aptos"/>
          <w:b w:val="0"/>
          <w:color w:val="000000"/>
          <w:sz w:val="22"/>
          <w:szCs w:val="22"/>
          <w:lang w:val="fr-FR"/>
        </w:rPr>
        <w:t xml:space="preserve">   </w:t>
      </w:r>
      <w:proofErr w:type="gramEnd"/>
      <w:r w:rsidRPr="00B25371">
        <w:rPr>
          <w:rFonts w:ascii="Aptos" w:hAnsi="Aptos" w:cs="Aptos"/>
          <w:b w:val="0"/>
          <w:color w:val="000000"/>
          <w:sz w:val="22"/>
          <w:szCs w:val="22"/>
          <w:lang w:val="fr-FR"/>
        </w:rPr>
        <w:t>(31)</w:t>
      </w:r>
    </w:p>
    <w:p w14:paraId="205E4B9A"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lang w:val="fr-FR"/>
        </w:rPr>
        <w:t>Equation (31) has exact solution Lambda_parent(t) = Lambda_parent(t_0) exp[-alpha_n(t - t_0)]. The quasi-adiabatic regime is valid when alpha^-1 &gt;&gt; t_cross   -   satisfied for cluster scales (alpha_cluster^-1 ~ several Gyr &gt;&gt; t_cross ~ 2 Gyr) and galactic scales (alpha_gal^-1 ~ Hubble time &gt;&gt; t_cross ~ 0.2 Gyr).</w:t>
      </w:r>
      <w:proofErr w:type="spellStart"/>
      <w:r w:rsidRPr="00B25371">
        <w:rPr>
          <w:rFonts w:ascii="Aptos" w:hAnsi="Aptos" w:cs="Aptos"/>
          <w:b w:val="0"/>
          <w:color w:val="000000"/>
          <w:sz w:val="22"/>
          <w:szCs w:val="22"/>
          <w:lang w:val="fr-FR"/>
        </w:rPr>
      </w:r>
      <w:proofErr w:type="spellEnd"/>
      <w:r w:rsidRPr="00B25371">
        <w:rPr>
          <w:rFonts w:ascii="Aptos" w:hAnsi="Aptos" w:cs="Aptos"/>
          <w:b w:val="0"/>
          <w:color w:val="000000"/>
          <w:sz w:val="22"/>
          <w:szCs w:val="22"/>
          <w:lang w:val="fr-FR"/>
        </w:rPr>
      </w:r>
      <w:proofErr w:type="spellStart"/>
      <w:r w:rsidRPr="00B25371">
        <w:rPr>
          <w:rFonts w:ascii="Aptos" w:hAnsi="Aptos" w:cs="Aptos"/>
          <w:b w:val="0"/>
          <w:color w:val="000000"/>
          <w:sz w:val="22"/>
          <w:szCs w:val="22"/>
          <w:lang w:val="fr-FR"/>
        </w:rPr>
      </w:r>
      <w:proofErr w:type="spellEnd"/>
      <w:r w:rsidRPr="00B25371">
        <w:rPr>
          <w:rFonts w:ascii="Aptos" w:hAnsi="Aptos" w:cs="Aptos"/>
          <w:b w:val="0"/>
          <w:color w:val="000000"/>
          <w:sz w:val="22"/>
          <w:szCs w:val="22"/>
          <w:lang w:val="fr-FR"/>
        </w:rPr>
      </w:r>
      <w:proofErr w:type="spellStart"/>
      <w:proofErr w:type="gramStart"/>
      <w:r w:rsidRPr="00B25371">
        <w:rPr>
          <w:rFonts w:ascii="Aptos" w:hAnsi="Aptos" w:cs="Aptos"/>
          <w:b w:val="0"/>
          <w:color w:val="000000"/>
          <w:sz w:val="22"/>
          <w:szCs w:val="22"/>
          <w:lang w:val="fr-FR"/>
        </w:rPr>
      </w:r>
      <w:proofErr w:type="spellEnd"/>
      <w:r w:rsidRPr="00B25371">
        <w:rPr>
          <w:rFonts w:ascii="Aptos" w:hAnsi="Aptos" w:cs="Aptos"/>
          <w:b w:val="0"/>
          <w:color w:val="000000"/>
          <w:sz w:val="22"/>
          <w:szCs w:val="22"/>
          <w:lang w:val="fr-FR"/>
        </w:rPr>
      </w:r>
      <w:proofErr w:type="gramEnd"/>
      <w:r w:rsidRPr="00B25371">
        <w:rPr>
          <w:rFonts w:ascii="Aptos" w:hAnsi="Aptos" w:cs="Aptos"/>
          <w:b w:val="0"/>
          <w:color w:val="000000"/>
          <w:sz w:val="22"/>
          <w:szCs w:val="22"/>
          <w:lang w:val="fr-FR"/>
        </w:rPr>
      </w:r>
      <w:proofErr w:type="spellStart"/>
      <w:r w:rsidRPr="00B25371">
        <w:rPr>
          <w:rFonts w:ascii="Aptos" w:hAnsi="Aptos" w:cs="Aptos"/>
          <w:b w:val="0"/>
          <w:color w:val="000000"/>
          <w:sz w:val="22"/>
          <w:szCs w:val="22"/>
          <w:lang w:val="fr-FR"/>
        </w:rPr>
      </w:r>
      <w:proofErr w:type="gramStart"/>
      <w:r w:rsidRPr="00B25371">
        <w:rPr>
          <w:rFonts w:ascii="Aptos" w:hAnsi="Aptos" w:cs="Aptos"/>
          <w:b w:val="0"/>
          <w:color w:val="000000"/>
          <w:sz w:val="22"/>
          <w:szCs w:val="22"/>
          <w:lang w:val="fr-FR"/>
        </w:rPr>
      </w:r>
      <w:proofErr w:type="spellEnd"/>
      <w:r w:rsidRPr="00B25371">
        <w:rPr>
          <w:rFonts w:ascii="Aptos" w:hAnsi="Aptos" w:cs="Aptos"/>
          <w:b w:val="0"/>
          <w:color w:val="000000"/>
          <w:sz w:val="22"/>
          <w:szCs w:val="22"/>
          <w:lang w:val="fr-FR"/>
        </w:rPr>
      </w:r>
      <w:proofErr w:type="gramEnd"/>
      <w:r w:rsidRPr="00B25371">
        <w:rPr>
          <w:rFonts w:ascii="Aptos" w:hAnsi="Aptos" w:cs="Aptos"/>
          <w:b w:val="0"/>
          <w:color w:val="000000"/>
          <w:sz w:val="22"/>
          <w:szCs w:val="22"/>
          <w:lang w:val="fr-FR"/>
        </w:rPr>
      </w:r>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5C871388" w14:textId="77777777" w:rsidR="00B25371" w:rsidRPr="00B25371" w:rsidRDefault="00B25371" w:rsidP="00B25371">
      <w:pPr>
        <w:spacing w:after="80"/>
        <w:rPr>
          <w:sz w:val="22"/>
          <w:szCs w:val="22"/>
        </w:rPr>
      </w:pPr>
    </w:p>
    <w:p w14:paraId="45053846" w14:textId="77777777" w:rsidR="00B25371" w:rsidRPr="00B25371" w:rsidRDefault="00B25371" w:rsidP="00B25371">
      <w:pPr>
        <w:spacing w:after="80"/>
        <w:rPr>
          <w:sz w:val="22"/>
          <w:szCs w:val="22"/>
        </w:rPr>
      </w:pPr>
      <w:r w:rsidRPr="00B25371">
        <w:rPr>
          <w:b/>
          <w:bCs/>
          <w:color w:val="8B6000"/>
          <w:sz w:val="20"/>
          <w:szCs w:val="20"/>
        </w:rPr>
      </w:r>
    </w:p>
    <w:p w14:paraId="744CB689"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It is essential to distinguish two separate claims. The exponential functional form of the decay   -   Equation (31)   -   is derived from the scale-free property of gravitational N-body dynamics: because the fractional energy loss rate is proportional to the current binding energy, the only solution is exponential decay. This derivation is rigorous. What is not derived from first principles is the decay rate alpha itself. The rate alpha is independently constrained from cluster velocity dispersion evolution (alpha_cluster ~ H_0, from Evrard et al. 2008 and Ruel et al. 2014) and lunar laser ranging (alpha_solar ~ 2 x 10^-12 yr^-1, from Williams, Turyshev &amp; Boggs 2004)   -   consistent across twelve orders of magnitude in system scale. A first-principles derivation of alpha from the underlying N-body orbital decay theory is deferred to the structure formation companion paper. The exponential form is derived; the rate is observationally constrained and self-consistent.</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29993A85" w14:textId="77777777" w:rsidR="00B25371" w:rsidRPr="00B25371" w:rsidRDefault="00B25371" w:rsidP="00B25371">
      <w:pPr>
        <w:spacing w:after="80"/>
        <w:rPr>
          <w:sz w:val="22"/>
          <w:szCs w:val="22"/>
        </w:rPr>
      </w:pPr>
    </w:p>
    <w:p w14:paraId="7666D37C" w14:textId="77777777" w:rsidR="00B25371" w:rsidRPr="00B25371" w:rsidRDefault="00B25371" w:rsidP="00B25371">
      <w:pPr>
        <w:spacing w:after="120" w:before="0" w:line="401" w:lineRule="auto"/>
        <w:ind w:firstLine="0"/>
        <w:jc w:val="left"/>
        <w:rPr>
          <w:sz w:val="22"/>
          <w:szCs w:val="22"/>
        </w:rPr>
      </w:pPr>
      <w:proofErr w:type="gramStart"/>
      <w:r w:rsidRPr="00B25371">
        <w:rPr>
          <w:rFonts w:ascii="Aptos" w:hAnsi="Aptos" w:cs="Aptos"/>
          <w:b w:val="0"/>
          <w:bCs/>
          <w:color w:val="000000"/>
          <w:sz w:val="22"/>
          <w:szCs w:val="22"/>
        </w:rPr>
        <w:t>6.2a  Physical Significance of the Law vs Rate Distinction</w:t>
      </w:r>
      <w:proofErr w:type="gramEnd"/>
      <w:r w:rsidRPr="00B25371">
        <w:rPr>
          <w:rFonts w:ascii="Aptos" w:hAnsi="Aptos" w:cs="Aptos"/>
          <w:b w:val="0"/>
          <w:bCs/>
          <w:color w:val="000000"/>
          <w:sz w:val="22"/>
          <w:szCs w:val="22"/>
        </w:rPr>
      </w:r>
      <w:proofErr w:type="gram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
    <w:p w14:paraId="61CC2DB6"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exponential form is a structural consequence of scale-free gravitational dynamics   -   it holds for any N-body system in the quasi-adiabatic regime regardless of composition or mass scale. This is why alpha_cluster and alpha_solar are consistent despite spanning twelve orders of magnitude in system scale: they measure the same underlying mechanism at different points on the same exponential.</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71028E15"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 xml:space="preserve">This is the same logical structure as LCDM: the Friedmann equation form is derived from GR, while </w:t>
      </w:r>
      <w:proofErr w:type="spellStart"/>
      <w:r w:rsidRPr="00B25371">
        <w:rPr>
          <w:rFonts w:ascii="Aptos" w:hAnsi="Aptos" w:cs="Aptos"/>
          <w:b w:val="0"/>
          <w:color w:val="000000"/>
          <w:sz w:val="22"/>
          <w:szCs w:val="22"/>
        </w:rPr>
        <w:t>Omega_m</w:t>
      </w:r>
      <w:proofErr w:type="spellEnd"/>
      <w:r w:rsidRPr="00B25371">
        <w:rPr>
          <w:rFonts w:ascii="Aptos" w:hAnsi="Aptos" w:cs="Aptos"/>
          <w:b w:val="0"/>
          <w:color w:val="000000"/>
          <w:sz w:val="22"/>
          <w:szCs w:val="22"/>
        </w:rPr>
        <w:t xml:space="preserve"> is observationally constrained. SCT derives the exponential form from N-body dynamics; alpha is observationally constrained from cluster evolution. Neither framework derives its dimensional parameters from pure theory without observational input.</w:t>
      </w:r>
    </w:p>
    <w:p w14:paraId="656E0B67" w14:textId="77777777" w:rsidR="00B25371" w:rsidRPr="00B25371" w:rsidRDefault="00B25371" w:rsidP="00B25371">
      <w:pPr>
        <w:spacing w:after="80"/>
        <w:rPr>
          <w:sz w:val="22"/>
          <w:szCs w:val="22"/>
        </w:rPr>
      </w:pPr>
    </w:p>
    <w:p w14:paraId="49B85991"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6.3 </w:t>
      </w:r>
      <w:proofErr w:type="spellStart"/>
      <w:r w:rsidRPr="00B25371">
        <w:rPr>
          <w:rFonts w:ascii="Aptos" w:hAnsi="Aptos" w:cs="Aptos"/>
          <w:b/>
          <w:bCs/>
          <w:color w:val="000000"/>
        </w:rPr>
        <w:t>Lambda_eff</w:t>
      </w:r>
      <w:proofErr w:type="spellEnd"/>
      <w:r w:rsidRPr="00B25371">
        <w:rPr>
          <w:rFonts w:ascii="Aptos" w:hAnsi="Aptos" w:cs="Aptos"/>
          <w:b/>
          <w:bCs/>
          <w:color w:val="000000"/>
        </w:rPr>
        <w:t>(</w:t>
      </w:r>
      <w:proofErr w:type="spellStart"/>
      <w:proofErr w:type="gramStart"/>
      <w:r w:rsidRPr="00B25371">
        <w:rPr>
          <w:rFonts w:ascii="Aptos" w:hAnsi="Aptos" w:cs="Aptos"/>
          <w:b/>
          <w:bCs/>
          <w:color w:val="000000"/>
        </w:rPr>
        <w:t>x,t</w:t>
      </w:r>
      <w:proofErr w:type="spellEnd"/>
      <w:proofErr w:type="gramEnd"/>
      <w:r w:rsidRPr="00B25371">
        <w:rPr>
          <w:rFonts w:ascii="Aptos" w:hAnsi="Aptos" w:cs="Aptos"/>
          <w:b/>
          <w:bCs/>
          <w:color w:val="000000"/>
        </w:rPr>
        <w:t>) Functional Form Derived</w:t>
      </w:r>
    </w:p>
    <w:p w14:paraId="4050DFC6" w14:textId="77777777" w:rsidR="00B25371" w:rsidRPr="00B25371" w:rsidRDefault="00B25371" w:rsidP="00B25371">
      <w:pPr>
        <w:spacing w:before="0" w:after="120" w:line="401" w:lineRule="auto"/>
        <w:ind w:firstLine="0"/>
        <w:jc w:val="left"/>
        <w:rPr>
          <w:sz w:val="22"/>
          <w:szCs w:val="22"/>
          <w:lang w:val="fr-FR"/>
        </w:rPr>
      </w:pPr>
      <w:proofErr w:type="spellStart"/>
      <w:r w:rsidRPr="00B25371">
        <w:rPr>
          <w:rFonts w:ascii="Aptos" w:hAnsi="Aptos" w:cs="Aptos"/>
          <w:b w:val="0"/>
          <w:i/>
          <w:iCs/>
          <w:color w:val="000000"/>
          <w:sz w:val="22"/>
          <w:szCs w:val="22"/>
          <w:lang w:val="fr-FR"/>
        </w:rPr>
        <w:t>Lambda_eff</w:t>
      </w:r>
      <w:proofErr w:type="spellEnd"/>
      <w:r w:rsidRPr="00B25371">
        <w:rPr>
          <w:rFonts w:ascii="Aptos" w:hAnsi="Aptos" w:cs="Aptos"/>
          <w:b w:val="0"/>
          <w:i/>
          <w:iCs/>
          <w:color w:val="000000"/>
          <w:sz w:val="22"/>
          <w:szCs w:val="22"/>
          <w:lang w:val="fr-FR"/>
        </w:rPr>
        <w:t>(</w:t>
      </w:r>
      <w:proofErr w:type="spellStart"/>
      <w:proofErr w:type="gramStart"/>
      <w:r w:rsidRPr="00B25371">
        <w:rPr>
          <w:rFonts w:ascii="Aptos" w:hAnsi="Aptos" w:cs="Aptos"/>
          <w:b w:val="0"/>
          <w:i/>
          <w:iCs/>
          <w:color w:val="000000"/>
          <w:sz w:val="22"/>
          <w:szCs w:val="22"/>
          <w:lang w:val="fr-FR"/>
        </w:rPr>
        <w:t>x,t</w:t>
      </w:r>
      <w:proofErr w:type="spellEnd"/>
      <w:proofErr w:type="gramEnd"/>
      <w:r w:rsidRPr="00B25371">
        <w:rPr>
          <w:rFonts w:ascii="Aptos" w:hAnsi="Aptos" w:cs="Aptos"/>
          <w:b w:val="0"/>
          <w:i/>
          <w:iCs/>
          <w:color w:val="000000"/>
          <w:sz w:val="22"/>
          <w:szCs w:val="22"/>
          <w:lang w:val="fr-FR"/>
        </w:rPr>
        <w:t xml:space="preserve">) = C Lambda_{parent,0} </w:t>
      </w:r>
      <w:proofErr w:type="spellStart"/>
      <w:r w:rsidRPr="00B25371">
        <w:rPr>
          <w:rFonts w:ascii="Aptos" w:hAnsi="Aptos" w:cs="Aptos"/>
          <w:b w:val="0"/>
          <w:i/>
          <w:iCs/>
          <w:color w:val="000000"/>
          <w:sz w:val="22"/>
          <w:szCs w:val="22"/>
          <w:lang w:val="fr-FR"/>
        </w:rPr>
        <w:t>exp</w:t>
      </w:r>
      <w:proofErr w:type="spellEnd"/>
      <w:r w:rsidRPr="00B25371">
        <w:rPr>
          <w:rFonts w:ascii="Aptos" w:hAnsi="Aptos" w:cs="Aptos"/>
          <w:b w:val="0"/>
          <w:i/>
          <w:iCs/>
          <w:color w:val="000000"/>
          <w:sz w:val="22"/>
          <w:szCs w:val="22"/>
          <w:lang w:val="fr-FR"/>
        </w:rPr>
        <w:t xml:space="preserve">[-alpha(t-t_0)] x (4pi G R^2) / (3 </w:t>
      </w:r>
      <w:proofErr w:type="gramStart"/>
      <w:r w:rsidRPr="00B25371">
        <w:rPr>
          <w:rFonts w:ascii="Aptos" w:hAnsi="Aptos" w:cs="Aptos"/>
          <w:b w:val="0"/>
          <w:i/>
          <w:iCs/>
          <w:color w:val="000000"/>
          <w:sz w:val="22"/>
          <w:szCs w:val="22"/>
          <w:lang w:val="fr-FR"/>
        </w:rPr>
        <w:t>sigma</w:t>
      </w:r>
      <w:proofErr w:type="gramEnd"/>
      <w:r w:rsidRPr="00B25371">
        <w:rPr>
          <w:rFonts w:ascii="Aptos" w:hAnsi="Aptos" w:cs="Aptos"/>
          <w:b w:val="0"/>
          <w:i/>
          <w:iCs/>
          <w:color w:val="000000"/>
          <w:sz w:val="22"/>
          <w:szCs w:val="22"/>
          <w:lang w:val="fr-FR"/>
        </w:rPr>
        <w:t>_v^2)</w:t>
      </w:r>
      <w:proofErr w:type="gramStart"/>
      <w:r w:rsidRPr="00B25371">
        <w:rPr>
          <w:rFonts w:ascii="Aptos" w:hAnsi="Aptos" w:cs="Aptos"/>
          <w:b w:val="0"/>
          <w:color w:val="000000"/>
          <w:sz w:val="22"/>
          <w:szCs w:val="22"/>
          <w:lang w:val="fr-FR"/>
        </w:rPr>
        <w:t xml:space="preserve">   (</w:t>
      </w:r>
      <w:proofErr w:type="gramEnd"/>
      <w:r w:rsidRPr="00B25371">
        <w:rPr>
          <w:rFonts w:ascii="Aptos" w:hAnsi="Aptos" w:cs="Aptos"/>
          <w:b w:val="0"/>
          <w:color w:val="000000"/>
          <w:sz w:val="22"/>
          <w:szCs w:val="22"/>
          <w:lang w:val="fr-FR"/>
        </w:rPr>
        <w:t>32)</w:t>
      </w:r>
    </w:p>
    <w:p w14:paraId="79A58F6F"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Equation (32) is the fully explicit derived form. The condition for </w:t>
      </w:r>
      <w:proofErr w:type="spellStart"/>
      <w:r w:rsidRPr="00B25371">
        <w:rPr>
          <w:rFonts w:ascii="Aptos" w:hAnsi="Aptos" w:cs="Aptos"/>
          <w:b w:val="0"/>
          <w:color w:val="000000"/>
          <w:sz w:val="22"/>
          <w:szCs w:val="22"/>
        </w:rPr>
        <w:t>Lambda_</w:t>
      </w:r>
      <w:proofErr w:type="gramStart"/>
      <w:r w:rsidRPr="00B25371">
        <w:rPr>
          <w:rFonts w:ascii="Aptos" w:hAnsi="Aptos" w:cs="Aptos"/>
          <w:b w:val="0"/>
          <w:color w:val="000000"/>
          <w:sz w:val="22"/>
          <w:szCs w:val="22"/>
        </w:rPr>
        <w:t>eff</w:t>
      </w:r>
      <w:proofErr w:type="spellEnd"/>
      <w:proofErr w:type="gramEnd"/>
      <w:r w:rsidRPr="00B25371">
        <w:rPr>
          <w:rFonts w:ascii="Aptos" w:hAnsi="Aptos" w:cs="Aptos"/>
          <w:b w:val="0"/>
          <w:color w:val="000000"/>
          <w:sz w:val="22"/>
          <w:szCs w:val="22"/>
        </w:rPr>
        <w:t xml:space="preserve"> to increase at the present epoch requires alpha^-1 &gt; H_0^-1 ~ 14 Gyr, consistent with cluster orbital decay timescales.</w:t>
      </w:r>
    </w:p>
    <w:p w14:paraId="5F7C93BA" w14:textId="77777777" w:rsidR="00B25371" w:rsidRPr="00B25371" w:rsidRDefault="00B25371" w:rsidP="00B25371">
      <w:pPr>
        <w:spacing w:before="0" w:after="120" w:line="401" w:lineRule="auto"/>
        <w:ind w:firstLine="0"/>
        <w:jc w:val="left"/>
        <w:rPr>
          <w:sz w:val="22"/>
          <w:szCs w:val="22"/>
          <w:lang w:val="fr-FR"/>
        </w:rPr>
      </w:pPr>
      <w:proofErr w:type="gramStart"/>
      <w:r w:rsidRPr="00B25371">
        <w:rPr>
          <w:rFonts w:ascii="Aptos" w:hAnsi="Aptos" w:cs="Aptos"/>
          <w:b w:val="0"/>
          <w:i/>
          <w:iCs/>
          <w:color w:val="000000"/>
          <w:sz w:val="22"/>
          <w:szCs w:val="22"/>
          <w:lang w:val="fr-FR"/>
        </w:rPr>
        <w:t>d</w:t>
      </w:r>
      <w:proofErr w:type="gramEnd"/>
      <w:r w:rsidRPr="00B25371">
        <w:rPr>
          <w:rFonts w:ascii="Aptos" w:hAnsi="Aptos" w:cs="Aptos"/>
          <w:b w:val="0"/>
          <w:i/>
          <w:iCs/>
          <w:color w:val="000000"/>
          <w:sz w:val="22"/>
          <w:szCs w:val="22"/>
          <w:lang w:val="fr-FR"/>
        </w:rPr>
        <w:t xml:space="preserve"> ln </w:t>
      </w:r>
      <w:proofErr w:type="spellStart"/>
      <w:r w:rsidRPr="00B25371">
        <w:rPr>
          <w:rFonts w:ascii="Aptos" w:hAnsi="Aptos" w:cs="Aptos"/>
          <w:b w:val="0"/>
          <w:i/>
          <w:iCs/>
          <w:color w:val="000000"/>
          <w:sz w:val="22"/>
          <w:szCs w:val="22"/>
          <w:lang w:val="fr-FR"/>
        </w:rPr>
        <w:t>Lambda_eff</w:t>
      </w:r>
      <w:proofErr w:type="spellEnd"/>
      <w:r w:rsidRPr="00B25371">
        <w:rPr>
          <w:rFonts w:ascii="Aptos" w:hAnsi="Aptos" w:cs="Aptos"/>
          <w:b w:val="0"/>
          <w:i/>
          <w:iCs/>
          <w:color w:val="000000"/>
          <w:sz w:val="22"/>
          <w:szCs w:val="22"/>
          <w:lang w:val="fr-FR"/>
        </w:rPr>
        <w:t xml:space="preserve"> / </w:t>
      </w:r>
      <w:proofErr w:type="spellStart"/>
      <w:r w:rsidRPr="00B25371">
        <w:rPr>
          <w:rFonts w:ascii="Aptos" w:hAnsi="Aptos" w:cs="Aptos"/>
          <w:b w:val="0"/>
          <w:i/>
          <w:iCs/>
          <w:color w:val="000000"/>
          <w:sz w:val="22"/>
          <w:szCs w:val="22"/>
          <w:lang w:val="fr-FR"/>
        </w:rPr>
        <w:t>dt</w:t>
      </w:r>
      <w:proofErr w:type="spellEnd"/>
      <w:r w:rsidRPr="00B25371">
        <w:rPr>
          <w:rFonts w:ascii="Aptos" w:hAnsi="Aptos" w:cs="Aptos"/>
          <w:b w:val="0"/>
          <w:i/>
          <w:iCs/>
          <w:color w:val="000000"/>
          <w:sz w:val="22"/>
          <w:szCs w:val="22"/>
          <w:lang w:val="fr-FR"/>
        </w:rPr>
        <w:t xml:space="preserve"> &gt; </w:t>
      </w:r>
      <w:proofErr w:type="gramStart"/>
      <w:r w:rsidRPr="00B25371">
        <w:rPr>
          <w:rFonts w:ascii="Aptos" w:hAnsi="Aptos" w:cs="Aptos"/>
          <w:b w:val="0"/>
          <w:i/>
          <w:iCs/>
          <w:color w:val="000000"/>
          <w:sz w:val="22"/>
          <w:szCs w:val="22"/>
          <w:lang w:val="fr-FR"/>
        </w:rPr>
        <w:t>0  =&gt;  H</w:t>
      </w:r>
      <w:proofErr w:type="gramEnd"/>
      <w:r w:rsidRPr="00B25371">
        <w:rPr>
          <w:rFonts w:ascii="Aptos" w:hAnsi="Aptos" w:cs="Aptos"/>
          <w:b w:val="0"/>
          <w:i/>
          <w:iCs/>
          <w:color w:val="000000"/>
          <w:sz w:val="22"/>
          <w:szCs w:val="22"/>
          <w:lang w:val="fr-FR"/>
        </w:rPr>
        <w:t>(t) &gt; alpha</w:t>
      </w:r>
      <w:proofErr w:type="gramStart"/>
      <w:r w:rsidRPr="00B25371">
        <w:rPr>
          <w:rFonts w:ascii="Aptos" w:hAnsi="Aptos" w:cs="Aptos"/>
          <w:b w:val="0"/>
          <w:color w:val="000000"/>
          <w:sz w:val="22"/>
          <w:szCs w:val="22"/>
          <w:lang w:val="fr-FR"/>
        </w:rPr>
        <w:t xml:space="preserve">   (</w:t>
      </w:r>
      <w:proofErr w:type="gramEnd"/>
      <w:r w:rsidRPr="00B25371">
        <w:rPr>
          <w:rFonts w:ascii="Aptos" w:hAnsi="Aptos" w:cs="Aptos"/>
          <w:b w:val="0"/>
          <w:color w:val="000000"/>
          <w:sz w:val="22"/>
          <w:szCs w:val="22"/>
          <w:lang w:val="fr-FR"/>
        </w:rPr>
        <w:t>33)</w:t>
      </w:r>
    </w:p>
    <w:p w14:paraId="493C30E5"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6.4 Parameter Constraints: C from </w:t>
      </w:r>
      <w:proofErr w:type="spellStart"/>
      <w:r w:rsidRPr="00B25371">
        <w:rPr>
          <w:rFonts w:ascii="Aptos" w:hAnsi="Aptos" w:cs="Aptos"/>
          <w:b/>
          <w:bCs/>
          <w:color w:val="000000"/>
        </w:rPr>
        <w:t>Lambda_obs</w:t>
      </w:r>
      <w:proofErr w:type="spellEnd"/>
      <w:r w:rsidRPr="00B25371">
        <w:rPr>
          <w:rFonts w:ascii="Aptos" w:hAnsi="Aptos" w:cs="Aptos"/>
          <w:b/>
          <w:bCs/>
          <w:color w:val="000000"/>
        </w:rPr>
        <w:t>, alpha from Observations</w:t>
      </w:r>
    </w:p>
    <w:p w14:paraId="252C915E" w14:textId="77777777" w:rsidR="00B25371" w:rsidRPr="00B25371" w:rsidRDefault="00B25371" w:rsidP="00B25371">
      <w:pPr>
        <w:spacing w:before="0" w:after="120" w:line="401" w:lineRule="auto"/>
        <w:ind w:firstLine="0"/>
        <w:jc w:val="left"/>
        <w:rPr>
          <w:sz w:val="22"/>
          <w:szCs w:val="22"/>
          <w:lang w:val="pt-BR"/>
        </w:rPr>
      </w:pPr>
      <w:proofErr w:type="spellStart"/>
      <w:r w:rsidRPr="00B25371">
        <w:rPr>
          <w:rFonts w:ascii="Aptos" w:hAnsi="Aptos" w:cs="Aptos"/>
          <w:b w:val="0"/>
          <w:i/>
          <w:iCs/>
          <w:color w:val="000000"/>
          <w:sz w:val="22"/>
          <w:szCs w:val="22"/>
          <w:lang w:val="pt-BR"/>
        </w:rPr>
        <w:t>alpha_cluster</w:t>
      </w:r>
      <w:proofErr w:type="spellEnd"/>
      <w:r w:rsidRPr="00B25371">
        <w:rPr>
          <w:rFonts w:ascii="Aptos" w:hAnsi="Aptos" w:cs="Aptos"/>
          <w:b w:val="0"/>
          <w:i/>
          <w:iCs/>
          <w:color w:val="000000"/>
          <w:sz w:val="22"/>
          <w:szCs w:val="22"/>
          <w:lang w:val="pt-BR"/>
        </w:rPr>
        <w:t xml:space="preserve"> = </w:t>
      </w:r>
      <w:proofErr w:type="gramStart"/>
      <w:r w:rsidRPr="00B25371">
        <w:rPr>
          <w:rFonts w:ascii="Aptos" w:hAnsi="Aptos" w:cs="Aptos"/>
          <w:b w:val="0"/>
          <w:i/>
          <w:iCs/>
          <w:color w:val="000000"/>
          <w:sz w:val="22"/>
          <w:szCs w:val="22"/>
          <w:lang w:val="pt-BR"/>
        </w:rPr>
        <w:t>2 beta</w:t>
      </w:r>
      <w:proofErr w:type="gramEnd"/>
      <w:r w:rsidRPr="00B25371">
        <w:rPr>
          <w:rFonts w:ascii="Aptos" w:hAnsi="Aptos" w:cs="Aptos"/>
          <w:b w:val="0"/>
          <w:i/>
          <w:iCs/>
          <w:color w:val="000000"/>
          <w:sz w:val="22"/>
          <w:szCs w:val="22"/>
          <w:lang w:val="pt-BR"/>
        </w:rPr>
        <w:t xml:space="preserve"> H_0 ~ H_0</w:t>
      </w:r>
      <w:proofErr w:type="gramStart"/>
      <w:r w:rsidRPr="00B25371">
        <w:rPr>
          <w:rFonts w:ascii="Aptos" w:hAnsi="Aptos" w:cs="Aptos"/>
          <w:b w:val="0"/>
          <w:i/>
          <w:iCs/>
          <w:color w:val="000000"/>
          <w:sz w:val="22"/>
          <w:szCs w:val="22"/>
          <w:lang w:val="pt-BR"/>
        </w:rPr>
        <w:t xml:space="preserve">   (</w:t>
      </w:r>
      <w:proofErr w:type="gramEnd"/>
      <w:r w:rsidRPr="00B25371">
        <w:rPr>
          <w:rFonts w:ascii="Aptos" w:hAnsi="Aptos" w:cs="Aptos"/>
          <w:b w:val="0"/>
          <w:i/>
          <w:iCs/>
          <w:color w:val="000000"/>
          <w:sz w:val="22"/>
          <w:szCs w:val="22"/>
          <w:lang w:val="pt-BR"/>
        </w:rPr>
        <w:t>for beta = 0.5)</w:t>
      </w:r>
      <w:proofErr w:type="gramStart"/>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34)</w:t>
      </w:r>
    </w:p>
    <w:p w14:paraId="39D18443"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effective cosmological value is alpha_eff ~ 0.9-1.0 H_0 from cluster velocity dispersion evolution   -   independent of Lambda_obs. The constant C is fixed by the single normalization condition &lt;Lambda_eff&gt;_V = Lambda_obs = 1.089 x 10^-52 m^-2 (Planck 2018).</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35CBD243"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6.5 Hubble Tension Resolution: KBC </w:t>
      </w:r>
      <w:proofErr w:type="spellStart"/>
      <w:r w:rsidRPr="00B25371">
        <w:rPr>
          <w:rFonts w:ascii="Aptos" w:hAnsi="Aptos" w:cs="Aptos"/>
          <w:b/>
          <w:bCs/>
          <w:color w:val="000000"/>
        </w:rPr>
        <w:t>Supervoid</w:t>
      </w:r>
      <w:proofErr w:type="spellEnd"/>
      <w:r w:rsidRPr="00B25371">
        <w:rPr>
          <w:rFonts w:ascii="Aptos" w:hAnsi="Aptos" w:cs="Aptos"/>
          <w:b/>
          <w:bCs/>
          <w:color w:val="000000"/>
        </w:rPr>
        <w:t xml:space="preserve"> Plus Temporal Evolution</w:t>
      </w:r>
    </w:p>
    <w:p w14:paraId="674E1899"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observed Hubble tension receives two additive SCT contributions. First, the KBC </w:t>
      </w:r>
      <w:proofErr w:type="spellStart"/>
      <w:r w:rsidRPr="00B25371">
        <w:rPr>
          <w:rFonts w:ascii="Aptos" w:hAnsi="Aptos" w:cs="Aptos"/>
          <w:b w:val="0"/>
          <w:color w:val="000000"/>
          <w:sz w:val="22"/>
          <w:szCs w:val="22"/>
        </w:rPr>
        <w:t>supervoid</w:t>
      </w:r>
      <w:proofErr w:type="spellEnd"/>
      <w:r w:rsidRPr="00B25371">
        <w:rPr>
          <w:rFonts w:ascii="Aptos" w:hAnsi="Aptos" w:cs="Aptos"/>
          <w:b w:val="0"/>
          <w:color w:val="000000"/>
          <w:sz w:val="22"/>
          <w:szCs w:val="22"/>
        </w:rPr>
        <w:t xml:space="preserve"> (Keenan, Barger &amp; Cowie 2013) with mean underdensity delta ~ -0.20 suppresses </w:t>
      </w:r>
      <w:proofErr w:type="spellStart"/>
      <w:r w:rsidRPr="00B25371">
        <w:rPr>
          <w:rFonts w:ascii="Aptos" w:hAnsi="Aptos" w:cs="Aptos"/>
          <w:b w:val="0"/>
          <w:color w:val="000000"/>
          <w:sz w:val="22"/>
          <w:szCs w:val="22"/>
        </w:rPr>
        <w:t>lambda_local</w:t>
      </w:r>
      <w:proofErr w:type="spellEnd"/>
      <w:r w:rsidRPr="00B25371">
        <w:rPr>
          <w:rFonts w:ascii="Aptos" w:hAnsi="Aptos" w:cs="Aptos"/>
          <w:b w:val="0"/>
          <w:color w:val="000000"/>
          <w:sz w:val="22"/>
          <w:szCs w:val="22"/>
        </w:rPr>
        <w:t xml:space="preserve"> by factor 0.80, enhancing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by 1/0.80 = 1.25:</w:t>
      </w:r>
    </w:p>
    <w:p w14:paraId="3A1291A1" w14:textId="77777777" w:rsidR="00B25371" w:rsidRPr="00B25371" w:rsidRDefault="00B25371" w:rsidP="00B25371">
      <w:pPr>
        <w:spacing w:before="0" w:after="120" w:line="401" w:lineRule="auto"/>
        <w:ind w:firstLine="0"/>
        <w:jc w:val="left"/>
        <w:rPr>
          <w:sz w:val="22"/>
          <w:szCs w:val="22"/>
          <w:lang w:val="pt-BR"/>
        </w:rPr>
      </w:pPr>
      <w:r w:rsidRPr="00B25371">
        <w:rPr>
          <w:rFonts w:ascii="Aptos" w:hAnsi="Aptos" w:cs="Aptos"/>
          <w:b w:val="0"/>
          <w:i/>
          <w:iCs/>
          <w:color w:val="000000"/>
          <w:sz w:val="22"/>
          <w:szCs w:val="22"/>
          <w:lang w:val="pt-BR"/>
        </w:rPr>
        <w:t>DeltaH_</w:t>
      </w:r>
      <w:proofErr w:type="gramStart"/>
      <w:r w:rsidRPr="00B25371">
        <w:rPr>
          <w:rFonts w:ascii="Aptos" w:hAnsi="Aptos" w:cs="Aptos"/>
          <w:b w:val="0"/>
          <w:i/>
          <w:iCs/>
          <w:color w:val="000000"/>
          <w:sz w:val="22"/>
          <w:szCs w:val="22"/>
          <w:lang w:val="pt-BR"/>
        </w:rPr>
        <w:t>0,void</w:t>
      </w:r>
      <w:proofErr w:type="gramEnd"/>
      <w:r w:rsidRPr="00B25371">
        <w:rPr>
          <w:rFonts w:ascii="Aptos" w:hAnsi="Aptos" w:cs="Aptos"/>
          <w:b w:val="0"/>
          <w:i/>
          <w:iCs/>
          <w:color w:val="000000"/>
          <w:sz w:val="22"/>
          <w:szCs w:val="22"/>
          <w:lang w:val="pt-BR"/>
        </w:rPr>
        <w:t xml:space="preserve"> = c^2 </w:t>
      </w:r>
      <w:proofErr w:type="spellStart"/>
      <w:r w:rsidRPr="00B25371">
        <w:rPr>
          <w:rFonts w:ascii="Aptos" w:hAnsi="Aptos" w:cs="Aptos"/>
          <w:b w:val="0"/>
          <w:i/>
          <w:iCs/>
          <w:color w:val="000000"/>
          <w:sz w:val="22"/>
          <w:szCs w:val="22"/>
          <w:lang w:val="pt-BR"/>
        </w:rPr>
        <w:t>DeltaLambda_eff</w:t>
      </w:r>
      <w:proofErr w:type="spellEnd"/>
      <w:r w:rsidRPr="00B25371">
        <w:rPr>
          <w:rFonts w:ascii="Aptos" w:hAnsi="Aptos" w:cs="Aptos"/>
          <w:b w:val="0"/>
          <w:i/>
          <w:iCs/>
          <w:color w:val="000000"/>
          <w:sz w:val="22"/>
          <w:szCs w:val="22"/>
          <w:lang w:val="pt-BR"/>
        </w:rPr>
        <w:t xml:space="preserve"> / (6 H_0) ~ 2.0-2.5 km/s/</w:t>
      </w:r>
      <w:proofErr w:type="spellStart"/>
      <w:r w:rsidRPr="00B25371">
        <w:rPr>
          <w:rFonts w:ascii="Aptos" w:hAnsi="Aptos" w:cs="Aptos"/>
          <w:b w:val="0"/>
          <w:i/>
          <w:iCs/>
          <w:color w:val="000000"/>
          <w:sz w:val="22"/>
          <w:szCs w:val="22"/>
          <w:lang w:val="pt-BR"/>
        </w:rPr>
        <w:t>Mpc</w:t>
      </w:r>
      <w:proofErr w:type="spellEnd"/>
      <w:proofErr w:type="gramStart"/>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35)</w:t>
      </w:r>
    </w:p>
    <w:p w14:paraId="7569A47A"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 xml:space="preserve">Second, temporal evolution of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from drag epoch to today using alpha ~ 0.9 H_0:</w:t>
      </w:r>
    </w:p>
    <w:p w14:paraId="70D7D819"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DeltaH_</w:t>
      </w:r>
      <w:proofErr w:type="gramStart"/>
      <w:r w:rsidRPr="00B25371">
        <w:rPr>
          <w:rFonts w:ascii="Aptos" w:hAnsi="Aptos" w:cs="Aptos"/>
          <w:b w:val="0"/>
          <w:i/>
          <w:iCs/>
          <w:color w:val="000000"/>
          <w:sz w:val="22"/>
          <w:szCs w:val="22"/>
        </w:rPr>
        <w:t>0,temporal</w:t>
      </w:r>
      <w:proofErr w:type="gramEnd"/>
      <w:r w:rsidRPr="00B25371">
        <w:rPr>
          <w:rFonts w:ascii="Aptos" w:hAnsi="Aptos" w:cs="Aptos"/>
          <w:b w:val="0"/>
          <w:i/>
          <w:iCs/>
          <w:color w:val="000000"/>
          <w:sz w:val="22"/>
          <w:szCs w:val="22"/>
        </w:rPr>
        <w:t xml:space="preserve"> ~ 1.4-2.8 km/s/Mpc</w:t>
      </w:r>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36)</w:t>
      </w:r>
    </w:p>
    <w:p w14:paraId="238A39FC"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DeltaH_0(SCT) = DeltaH_</w:t>
      </w:r>
      <w:proofErr w:type="gramStart"/>
      <w:r w:rsidRPr="00B25371">
        <w:rPr>
          <w:rFonts w:ascii="Aptos" w:hAnsi="Aptos" w:cs="Aptos"/>
          <w:b w:val="0"/>
          <w:i/>
          <w:iCs/>
          <w:color w:val="000000"/>
          <w:sz w:val="22"/>
          <w:szCs w:val="22"/>
        </w:rPr>
        <w:t>0,void</w:t>
      </w:r>
      <w:proofErr w:type="gramEnd"/>
      <w:r w:rsidRPr="00B25371">
        <w:rPr>
          <w:rFonts w:ascii="Aptos" w:hAnsi="Aptos" w:cs="Aptos"/>
          <w:b w:val="0"/>
          <w:i/>
          <w:iCs/>
          <w:color w:val="000000"/>
          <w:sz w:val="22"/>
          <w:szCs w:val="22"/>
        </w:rPr>
        <w:t xml:space="preserve"> + DeltaH_</w:t>
      </w:r>
      <w:proofErr w:type="gramStart"/>
      <w:r w:rsidRPr="00B25371">
        <w:rPr>
          <w:rFonts w:ascii="Aptos" w:hAnsi="Aptos" w:cs="Aptos"/>
          <w:b w:val="0"/>
          <w:i/>
          <w:iCs/>
          <w:color w:val="000000"/>
          <w:sz w:val="22"/>
          <w:szCs w:val="22"/>
        </w:rPr>
        <w:t>0,temporal</w:t>
      </w:r>
      <w:proofErr w:type="gramEnd"/>
      <w:r w:rsidRPr="00B25371">
        <w:rPr>
          <w:rFonts w:ascii="Aptos" w:hAnsi="Aptos" w:cs="Aptos"/>
          <w:b w:val="0"/>
          <w:i/>
          <w:iCs/>
          <w:color w:val="000000"/>
          <w:sz w:val="22"/>
          <w:szCs w:val="22"/>
        </w:rPr>
        <w:t xml:space="preserve"> ~ 3.4-5.3 km/s/Mpc</w:t>
      </w:r>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37)</w:t>
      </w:r>
    </w:p>
    <w:p w14:paraId="08DF389D"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lastRenderedPageBreak/>
        <w:t>Consistent with observed tension DeltaH_</w:t>
      </w:r>
      <w:proofErr w:type="gramStart"/>
      <w:r w:rsidRPr="00B25371">
        <w:rPr>
          <w:rFonts w:ascii="Aptos" w:hAnsi="Aptos" w:cs="Aptos"/>
          <w:b w:val="0"/>
          <w:color w:val="000000"/>
          <w:sz w:val="22"/>
          <w:szCs w:val="22"/>
        </w:rPr>
        <w:t>0,obs</w:t>
      </w:r>
      <w:proofErr w:type="gramEnd"/>
      <w:r w:rsidRPr="00B25371">
        <w:rPr>
          <w:rFonts w:ascii="Aptos" w:hAnsi="Aptos" w:cs="Aptos"/>
          <w:b w:val="0"/>
          <w:color w:val="000000"/>
          <w:sz w:val="22"/>
          <w:szCs w:val="22"/>
        </w:rPr>
        <w:t xml:space="preserve"> = 5.6 +/- 1.1 km/s/Mpc at the 1 sigma level. No parameters are tuned. The independence of the two contributions and perturbative validity are addressed in Section 6.5a below.</w:t>
      </w:r>
    </w:p>
    <w:p w14:paraId="768B9E1F" w14:textId="77777777" w:rsidR="00B25371" w:rsidRPr="00B25371" w:rsidRDefault="00B25371" w:rsidP="00B25371">
      <w:pPr>
        <w:spacing w:after="80"/>
        <w:rPr>
          <w:sz w:val="22"/>
          <w:szCs w:val="22"/>
        </w:rPr>
      </w:pPr>
    </w:p>
    <w:p w14:paraId="653E0937" w14:textId="77777777" w:rsidR="00B25371" w:rsidRPr="00B25371" w:rsidRDefault="00B25371" w:rsidP="00B25371">
      <w:pPr>
        <w:spacing w:after="120" w:before="0" w:line="401" w:lineRule="auto"/>
        <w:ind w:firstLine="0"/>
        <w:jc w:val="left"/>
        <w:rPr>
          <w:sz w:val="22"/>
          <w:szCs w:val="22"/>
        </w:rPr>
      </w:pPr>
      <w:proofErr w:type="gramStart"/>
      <w:r w:rsidRPr="00B25371">
        <w:rPr>
          <w:rFonts w:ascii="Aptos" w:hAnsi="Aptos" w:cs="Aptos"/>
          <w:b w:val="0"/>
          <w:bCs/>
          <w:color w:val="000000"/>
          <w:sz w:val="22"/>
          <w:szCs w:val="22"/>
        </w:rPr>
        <w:t>6.5a  Independence of Hubble Tension Contributions and Perturbative Validity</w:t>
      </w:r>
      <w:proofErr w:type="gramEnd"/>
      <w:r w:rsidRPr="00B25371">
        <w:rPr>
          <w:rFonts w:ascii="Aptos" w:hAnsi="Aptos" w:cs="Aptos"/>
          <w:b w:val="0"/>
          <w:bCs/>
          <w:color w:val="000000"/>
          <w:sz w:val="22"/>
          <w:szCs w:val="22"/>
        </w:rPr>
      </w:r>
      <w:proofErr w:type="gram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
    <w:p w14:paraId="17F469DC"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void contribution DeltaH_</w:t>
      </w:r>
      <w:proofErr w:type="gramStart"/>
      <w:r w:rsidRPr="00B25371">
        <w:rPr>
          <w:rFonts w:ascii="Aptos" w:hAnsi="Aptos" w:cs="Aptos"/>
          <w:b w:val="0"/>
          <w:color w:val="000000"/>
          <w:sz w:val="22"/>
          <w:szCs w:val="22"/>
        </w:rPr>
        <w:t>0,void</w:t>
      </w:r>
      <w:proofErr w:type="gramEnd"/>
      <w:r w:rsidRPr="00B25371">
        <w:rPr>
          <w:rFonts w:ascii="Aptos" w:hAnsi="Aptos" w:cs="Aptos"/>
          <w:b w:val="0"/>
          <w:color w:val="000000"/>
          <w:sz w:val="22"/>
          <w:szCs w:val="22"/>
        </w:rPr>
        <w:t xml:space="preserve"> and the temporal contribution DeltaH_</w:t>
      </w:r>
      <w:proofErr w:type="gramStart"/>
      <w:r w:rsidRPr="00B25371">
        <w:rPr>
          <w:rFonts w:ascii="Aptos" w:hAnsi="Aptos" w:cs="Aptos"/>
          <w:b w:val="0"/>
          <w:color w:val="000000"/>
          <w:sz w:val="22"/>
          <w:szCs w:val="22"/>
        </w:rPr>
        <w:t>0,temporal</w:t>
      </w:r>
      <w:proofErr w:type="gramEnd"/>
      <w:r w:rsidRPr="00B25371">
        <w:rPr>
          <w:rFonts w:ascii="Aptos" w:hAnsi="Aptos" w:cs="Aptos"/>
          <w:b w:val="0"/>
          <w:color w:val="000000"/>
          <w:sz w:val="22"/>
          <w:szCs w:val="22"/>
        </w:rPr>
        <w:t xml:space="preserve"> arise from orthogonal partial derivatives of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The total variation </w:t>
      </w:r>
      <w:proofErr w:type="gramStart"/>
      <w:r w:rsidRPr="00B25371">
        <w:rPr>
          <w:rFonts w:ascii="Aptos" w:hAnsi="Aptos" w:cs="Aptos"/>
          <w:b w:val="0"/>
          <w:color w:val="000000"/>
          <w:sz w:val="22"/>
          <w:szCs w:val="22"/>
        </w:rPr>
        <w:t>is:</w:t>
      </w:r>
      <w:proofErr w:type="gramEnd"/>
      <w:r w:rsidRPr="00B25371">
        <w:rPr>
          <w:rFonts w:ascii="Aptos" w:hAnsi="Aptos" w:cs="Aptos"/>
          <w:b w:val="0"/>
          <w:color w:val="000000"/>
          <w:sz w:val="22"/>
          <w:szCs w:val="22"/>
        </w:rPr>
        <w:t xml:space="preserve"> </w:t>
      </w:r>
      <w:proofErr w:type="spellStart"/>
      <w:r w:rsidRPr="00B25371">
        <w:rPr>
          <w:rFonts w:ascii="Aptos" w:hAnsi="Aptos" w:cs="Aptos"/>
          <w:b w:val="0"/>
          <w:color w:val="000000"/>
          <w:sz w:val="22"/>
          <w:szCs w:val="22"/>
        </w:rPr>
        <w:t>Delta_Lambda_eff</w:t>
      </w:r>
      <w:proofErr w:type="spellEnd"/>
      <w:r w:rsidRPr="00B25371">
        <w:rPr>
          <w:rFonts w:ascii="Aptos" w:hAnsi="Aptos" w:cs="Aptos"/>
          <w:b w:val="0"/>
          <w:color w:val="000000"/>
          <w:sz w:val="22"/>
          <w:szCs w:val="22"/>
        </w:rPr>
        <w:t xml:space="preserve"> = [partial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 partial </w:t>
      </w:r>
      <w:proofErr w:type="gramStart"/>
      <w:r w:rsidRPr="00B25371">
        <w:rPr>
          <w:rFonts w:ascii="Aptos" w:hAnsi="Aptos" w:cs="Aptos"/>
          <w:b w:val="0"/>
          <w:color w:val="000000"/>
          <w:sz w:val="22"/>
          <w:szCs w:val="22"/>
        </w:rPr>
        <w:t>t]_</w:t>
      </w:r>
      <w:proofErr w:type="gramEnd"/>
      <w:r w:rsidRPr="00B25371">
        <w:rPr>
          <w:rFonts w:ascii="Aptos" w:hAnsi="Aptos" w:cs="Aptos"/>
          <w:b w:val="0"/>
          <w:color w:val="000000"/>
          <w:sz w:val="22"/>
          <w:szCs w:val="22"/>
        </w:rPr>
        <w:t xml:space="preserve">x * </w:t>
      </w:r>
      <w:proofErr w:type="spellStart"/>
      <w:r w:rsidRPr="00B25371">
        <w:rPr>
          <w:rFonts w:ascii="Aptos" w:hAnsi="Aptos" w:cs="Aptos"/>
          <w:b w:val="0"/>
          <w:color w:val="000000"/>
          <w:sz w:val="22"/>
          <w:szCs w:val="22"/>
        </w:rPr>
        <w:t>Delta_t</w:t>
      </w:r>
      <w:proofErr w:type="spellEnd"/>
      <w:r w:rsidRPr="00B25371">
        <w:rPr>
          <w:rFonts w:ascii="Aptos" w:hAnsi="Aptos" w:cs="Aptos"/>
          <w:b w:val="0"/>
          <w:color w:val="000000"/>
          <w:sz w:val="22"/>
          <w:szCs w:val="22"/>
        </w:rPr>
        <w:t xml:space="preserve"> + [partial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 partial </w:t>
      </w:r>
      <w:proofErr w:type="gramStart"/>
      <w:r w:rsidRPr="00B25371">
        <w:rPr>
          <w:rFonts w:ascii="Aptos" w:hAnsi="Aptos" w:cs="Aptos"/>
          <w:b w:val="0"/>
          <w:color w:val="000000"/>
          <w:sz w:val="22"/>
          <w:szCs w:val="22"/>
        </w:rPr>
        <w:t>x]_</w:t>
      </w:r>
      <w:proofErr w:type="gramEnd"/>
      <w:r w:rsidRPr="00B25371">
        <w:rPr>
          <w:rFonts w:ascii="Aptos" w:hAnsi="Aptos" w:cs="Aptos"/>
          <w:b w:val="0"/>
          <w:color w:val="000000"/>
          <w:sz w:val="22"/>
          <w:szCs w:val="22"/>
        </w:rPr>
        <w:t xml:space="preserve">t * </w:t>
      </w:r>
      <w:proofErr w:type="spellStart"/>
      <w:r w:rsidRPr="00B25371">
        <w:rPr>
          <w:rFonts w:ascii="Aptos" w:hAnsi="Aptos" w:cs="Aptos"/>
          <w:b w:val="0"/>
          <w:color w:val="000000"/>
          <w:sz w:val="22"/>
          <w:szCs w:val="22"/>
        </w:rPr>
        <w:t>Delta_x</w:t>
      </w:r>
      <w:proofErr w:type="spellEnd"/>
      <w:r w:rsidRPr="00B25371">
        <w:rPr>
          <w:rFonts w:ascii="Aptos" w:hAnsi="Aptos" w:cs="Aptos"/>
          <w:b w:val="0"/>
          <w:color w:val="000000"/>
          <w:sz w:val="22"/>
          <w:szCs w:val="22"/>
        </w:rPr>
        <w:t xml:space="preserve">. The first term (temporal) measures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evolution from drag epoch to today at fixed position. The second term (void) measures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spatial variation at fixed cosmic time. These measure variation along perpendicular directions in spacetime.</w:t>
      </w:r>
    </w:p>
    <w:p w14:paraId="168DDF76"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cross-term [partial^2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 partial t partial x] * </w:t>
      </w:r>
      <w:proofErr w:type="spellStart"/>
      <w:r w:rsidRPr="00B25371">
        <w:rPr>
          <w:rFonts w:ascii="Aptos" w:hAnsi="Aptos" w:cs="Aptos"/>
          <w:b w:val="0"/>
          <w:color w:val="000000"/>
          <w:sz w:val="22"/>
          <w:szCs w:val="22"/>
        </w:rPr>
        <w:t>Delta_t</w:t>
      </w:r>
      <w:proofErr w:type="spellEnd"/>
      <w:r w:rsidRPr="00B25371">
        <w:rPr>
          <w:rFonts w:ascii="Aptos" w:hAnsi="Aptos" w:cs="Aptos"/>
          <w:b w:val="0"/>
          <w:color w:val="000000"/>
          <w:sz w:val="22"/>
          <w:szCs w:val="22"/>
        </w:rPr>
        <w:t xml:space="preserve"> * </w:t>
      </w:r>
      <w:proofErr w:type="spellStart"/>
      <w:r w:rsidRPr="00B25371">
        <w:rPr>
          <w:rFonts w:ascii="Aptos" w:hAnsi="Aptos" w:cs="Aptos"/>
          <w:b w:val="0"/>
          <w:color w:val="000000"/>
          <w:sz w:val="22"/>
          <w:szCs w:val="22"/>
        </w:rPr>
        <w:t>Delta_x</w:t>
      </w:r>
      <w:proofErr w:type="spellEnd"/>
      <w:r w:rsidRPr="00B25371">
        <w:rPr>
          <w:rFonts w:ascii="Aptos" w:hAnsi="Aptos" w:cs="Aptos"/>
          <w:b w:val="0"/>
          <w:color w:val="000000"/>
          <w:sz w:val="22"/>
          <w:szCs w:val="22"/>
        </w:rPr>
        <w:t xml:space="preserve"> is second order: proportional to alpha * delta * </w:t>
      </w:r>
      <w:proofErr w:type="spellStart"/>
      <w:r w:rsidRPr="00B25371">
        <w:rPr>
          <w:rFonts w:ascii="Aptos" w:hAnsi="Aptos" w:cs="Aptos"/>
          <w:b w:val="0"/>
          <w:color w:val="000000"/>
          <w:sz w:val="22"/>
          <w:szCs w:val="22"/>
        </w:rPr>
        <w:t>Delta_t</w:t>
      </w:r>
      <w:proofErr w:type="spellEnd"/>
      <w:r w:rsidRPr="00B25371">
        <w:rPr>
          <w:rFonts w:ascii="Aptos" w:hAnsi="Aptos" w:cs="Aptos"/>
          <w:b w:val="0"/>
          <w:color w:val="000000"/>
          <w:sz w:val="22"/>
          <w:szCs w:val="22"/>
        </w:rPr>
        <w:t xml:space="preserve"> ~ (H_</w:t>
      </w:r>
      <w:proofErr w:type="gramStart"/>
      <w:r w:rsidRPr="00B25371">
        <w:rPr>
          <w:rFonts w:ascii="Aptos" w:hAnsi="Aptos" w:cs="Aptos"/>
          <w:b w:val="0"/>
          <w:color w:val="000000"/>
          <w:sz w:val="22"/>
          <w:szCs w:val="22"/>
        </w:rPr>
        <w:t>0)(0.20)(</w:t>
      </w:r>
      <w:proofErr w:type="gramEnd"/>
      <w:r w:rsidRPr="00B25371">
        <w:rPr>
          <w:rFonts w:ascii="Aptos" w:hAnsi="Aptos" w:cs="Aptos"/>
          <w:b w:val="0"/>
          <w:color w:val="000000"/>
          <w:sz w:val="22"/>
          <w:szCs w:val="22"/>
        </w:rPr>
        <w:t>H_0^-1) ~ 0.20, sub-leading and absorbed within the quoted uncertainty ranges. The two contributions are therefore additive to first order.</w:t>
      </w:r>
    </w:p>
    <w:p w14:paraId="5BC270BB"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The Friedmann equation H^2 = H^2_matter +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 c^2/3 assumes spatial homogeneity. The application in Equation (35) is a perturbative calculation valid in the limit |delta| &lt;&lt; 1, where delta = (</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(x) - &lt;</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&gt;) / &lt;</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 xml:space="preserve">&gt;. For the KBC </w:t>
      </w:r>
      <w:proofErr w:type="spellStart"/>
      <w:r w:rsidRPr="00B25371">
        <w:rPr>
          <w:rFonts w:ascii="Aptos" w:hAnsi="Aptos" w:cs="Aptos"/>
          <w:b w:val="0"/>
          <w:color w:val="000000"/>
          <w:sz w:val="22"/>
          <w:szCs w:val="22"/>
        </w:rPr>
        <w:t>supervoid</w:t>
      </w:r>
      <w:proofErr w:type="spellEnd"/>
      <w:r w:rsidRPr="00B25371">
        <w:rPr>
          <w:rFonts w:ascii="Aptos" w:hAnsi="Aptos" w:cs="Aptos"/>
          <w:b w:val="0"/>
          <w:color w:val="000000"/>
          <w:sz w:val="22"/>
          <w:szCs w:val="22"/>
        </w:rPr>
        <w:t xml:space="preserve">, </w:t>
      </w:r>
      <w:proofErr w:type="spellStart"/>
      <w:r w:rsidRPr="00B25371">
        <w:rPr>
          <w:rFonts w:ascii="Aptos" w:hAnsi="Aptos" w:cs="Aptos"/>
          <w:b w:val="0"/>
          <w:color w:val="000000"/>
          <w:sz w:val="22"/>
          <w:szCs w:val="22"/>
        </w:rPr>
        <w:t>Delta_Lambda_eff</w:t>
      </w:r>
      <w:proofErr w:type="spellEnd"/>
      <w:r w:rsidRPr="00B25371">
        <w:rPr>
          <w:rFonts w:ascii="Aptos" w:hAnsi="Aptos" w:cs="Aptos"/>
          <w:b w:val="0"/>
          <w:color w:val="000000"/>
          <w:sz w:val="22"/>
          <w:szCs w:val="22"/>
        </w:rPr>
        <w:t xml:space="preserve"> / &lt;</w:t>
      </w:r>
      <w:proofErr w:type="spellStart"/>
      <w:r w:rsidRPr="00B25371">
        <w:rPr>
          <w:rFonts w:ascii="Aptos" w:hAnsi="Aptos" w:cs="Aptos"/>
          <w:b w:val="0"/>
          <w:color w:val="000000"/>
          <w:sz w:val="22"/>
          <w:szCs w:val="22"/>
        </w:rPr>
        <w:t>Lambda_eff</w:t>
      </w:r>
      <w:proofErr w:type="spellEnd"/>
      <w:r w:rsidRPr="00B25371">
        <w:rPr>
          <w:rFonts w:ascii="Aptos" w:hAnsi="Aptos" w:cs="Aptos"/>
          <w:b w:val="0"/>
          <w:color w:val="000000"/>
          <w:sz w:val="22"/>
          <w:szCs w:val="22"/>
        </w:rPr>
        <w:t>&gt; ~ +0.25. The perturbative estimate gives DeltaH_0 / H_0 ~ (</w:t>
      </w:r>
      <w:proofErr w:type="gramStart"/>
      <w:r w:rsidRPr="00B25371">
        <w:rPr>
          <w:rFonts w:ascii="Aptos" w:hAnsi="Aptos" w:cs="Aptos"/>
          <w:b w:val="0"/>
          <w:color w:val="000000"/>
          <w:sz w:val="22"/>
          <w:szCs w:val="22"/>
        </w:rPr>
        <w:t>0.25)(</w:t>
      </w:r>
      <w:proofErr w:type="spellStart"/>
      <w:proofErr w:type="gramEnd"/>
      <w:r w:rsidRPr="00B25371">
        <w:rPr>
          <w:rFonts w:ascii="Aptos" w:hAnsi="Aptos" w:cs="Aptos"/>
          <w:b w:val="0"/>
          <w:color w:val="000000"/>
          <w:sz w:val="22"/>
          <w:szCs w:val="22"/>
        </w:rPr>
        <w:t>Omega_Lambda</w:t>
      </w:r>
      <w:proofErr w:type="spellEnd"/>
      <w:r w:rsidRPr="00B25371">
        <w:rPr>
          <w:rFonts w:ascii="Aptos" w:hAnsi="Aptos" w:cs="Aptos"/>
          <w:b w:val="0"/>
          <w:color w:val="000000"/>
          <w:sz w:val="22"/>
          <w:szCs w:val="22"/>
        </w:rPr>
        <w:t>)/2 ~ 0.086, corresponding to DeltaH_0 ~ 5.8 km/s/Mpc for the full void effect before accounting for partial observer immersion. The factor-of-2 to factor-of-3 reduction to 2.0-2.5 km/s/Mpc reflects the line-of-sight void profile integration. This perturbative estimate is valid to ~10% accuracy for |delta| ~ 0.2.</w:t>
      </w:r>
    </w:p>
    <w:p w14:paraId="4D6B9EFC"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In summary: the two contributions are additive to first order with sub-leading cross-term; the Friedmann equation application is perturbatively valid to ~10%; the void underdensity input is observationally constrained across multiple independent tracers. None of these considerations alter the central result of Equation (37).</w:t>
      </w:r>
    </w:p>
    <w:p w14:paraId="1CFD9524" w14:textId="77777777" w:rsidR="00B25371" w:rsidRPr="00B25371" w:rsidRDefault="00B25371" w:rsidP="00B25371">
      <w:pPr>
        <w:spacing w:after="80"/>
        <w:rPr>
          <w:sz w:val="22"/>
          <w:szCs w:val="22"/>
        </w:rPr>
      </w:pPr>
    </w:p>
    <w:p w14:paraId="474F53A1"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6.6 w(z) Prediction and Comparison to DESI 2024</w:t>
      </w:r>
    </w:p>
    <w:p w14:paraId="49482141" w14:textId="77777777" w:rsidR="00B25371" w:rsidRPr="00B25371" w:rsidRDefault="00B25371" w:rsidP="00B25371">
      <w:pPr>
        <w:spacing w:before="0" w:after="120" w:line="401" w:lineRule="auto"/>
        <w:ind w:firstLine="0"/>
        <w:jc w:val="left"/>
        <w:rPr>
          <w:sz w:val="22"/>
          <w:szCs w:val="22"/>
          <w:lang w:val="pt-BR"/>
        </w:rPr>
      </w:pPr>
      <w:proofErr w:type="spellStart"/>
      <w:r w:rsidRPr="00B25371">
        <w:rPr>
          <w:rFonts w:ascii="Aptos" w:hAnsi="Aptos" w:cs="Aptos"/>
          <w:b w:val="0"/>
          <w:i/>
          <w:iCs/>
          <w:color w:val="000000"/>
          <w:sz w:val="22"/>
          <w:szCs w:val="22"/>
          <w:lang w:val="pt-BR"/>
        </w:rPr>
        <w:t>w_eff</w:t>
      </w:r>
      <w:proofErr w:type="spellEnd"/>
      <w:r w:rsidRPr="00B25371">
        <w:rPr>
          <w:rFonts w:ascii="Aptos" w:hAnsi="Aptos" w:cs="Aptos"/>
          <w:b w:val="0"/>
          <w:i/>
          <w:iCs/>
          <w:color w:val="000000"/>
          <w:sz w:val="22"/>
          <w:szCs w:val="22"/>
          <w:lang w:val="pt-BR"/>
        </w:rPr>
        <w:t>(z) = -2/3 - alpha / (3 H(z</w:t>
      </w:r>
      <w:proofErr w:type="gramStart"/>
      <w:r w:rsidRPr="00B25371">
        <w:rPr>
          <w:rFonts w:ascii="Aptos" w:hAnsi="Aptos" w:cs="Aptos"/>
          <w:b w:val="0"/>
          <w:i/>
          <w:iCs/>
          <w:color w:val="000000"/>
          <w:sz w:val="22"/>
          <w:szCs w:val="22"/>
          <w:lang w:val="pt-BR"/>
        </w:rPr>
        <w:t>))</w:t>
      </w:r>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(38)</w:t>
      </w:r>
    </w:p>
    <w:p w14:paraId="6F308550"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At z = 0 with alpha = 0.9 H_0: w_0 = -0.967. CPL parameters: w_0 ~ -0.93 to -1.00 and </w:t>
      </w:r>
      <w:proofErr w:type="spellStart"/>
      <w:r w:rsidRPr="00B25371">
        <w:rPr>
          <w:rFonts w:ascii="Aptos" w:hAnsi="Aptos" w:cs="Aptos"/>
          <w:b w:val="0"/>
          <w:color w:val="000000"/>
          <w:sz w:val="22"/>
          <w:szCs w:val="22"/>
        </w:rPr>
        <w:t>w_a</w:t>
      </w:r>
      <w:proofErr w:type="spellEnd"/>
      <w:r w:rsidRPr="00B25371">
        <w:rPr>
          <w:rFonts w:ascii="Aptos" w:hAnsi="Aptos" w:cs="Aptos"/>
          <w:b w:val="0"/>
          <w:color w:val="000000"/>
          <w:sz w:val="22"/>
          <w:szCs w:val="22"/>
        </w:rPr>
        <w:t xml:space="preserve"> ~ +0.14 to +0.16. Comparison to DESI 2024 BAO: w_0 prediction broadly consistent with DESI + CMB + </w:t>
      </w:r>
      <w:proofErr w:type="spellStart"/>
      <w:r w:rsidRPr="00B25371">
        <w:rPr>
          <w:rFonts w:ascii="Aptos" w:hAnsi="Aptos" w:cs="Aptos"/>
          <w:b w:val="0"/>
          <w:color w:val="000000"/>
          <w:sz w:val="22"/>
          <w:szCs w:val="22"/>
        </w:rPr>
        <w:t>PantheonPlus</w:t>
      </w:r>
      <w:proofErr w:type="spellEnd"/>
      <w:r w:rsidRPr="00B25371">
        <w:rPr>
          <w:rFonts w:ascii="Aptos" w:hAnsi="Aptos" w:cs="Aptos"/>
          <w:b w:val="0"/>
          <w:color w:val="000000"/>
          <w:sz w:val="22"/>
          <w:szCs w:val="22"/>
        </w:rPr>
        <w:t xml:space="preserve"> result (w_0 = -0.78 +/- 0.08). However, </w:t>
      </w:r>
      <w:proofErr w:type="spellStart"/>
      <w:r w:rsidRPr="00B25371">
        <w:rPr>
          <w:rFonts w:ascii="Aptos" w:hAnsi="Aptos" w:cs="Aptos"/>
          <w:b w:val="0"/>
          <w:color w:val="000000"/>
          <w:sz w:val="22"/>
          <w:szCs w:val="22"/>
        </w:rPr>
        <w:t>w_a</w:t>
      </w:r>
      <w:proofErr w:type="spellEnd"/>
      <w:r w:rsidRPr="00B25371">
        <w:rPr>
          <w:rFonts w:ascii="Aptos" w:hAnsi="Aptos" w:cs="Aptos"/>
          <w:b w:val="0"/>
          <w:color w:val="000000"/>
          <w:sz w:val="22"/>
          <w:szCs w:val="22"/>
        </w:rPr>
        <w:t xml:space="preserve"> prediction (+0.14 to +0.16) is opposite in sign to all three DESI dataset combinations (</w:t>
      </w:r>
      <w:proofErr w:type="spellStart"/>
      <w:r w:rsidRPr="00B25371">
        <w:rPr>
          <w:rFonts w:ascii="Aptos" w:hAnsi="Aptos" w:cs="Aptos"/>
          <w:b w:val="0"/>
          <w:color w:val="000000"/>
          <w:sz w:val="22"/>
          <w:szCs w:val="22"/>
        </w:rPr>
        <w:t>w_a</w:t>
      </w:r>
      <w:proofErr w:type="spellEnd"/>
      <w:r w:rsidRPr="00B25371">
        <w:rPr>
          <w:rFonts w:ascii="Aptos" w:hAnsi="Aptos" w:cs="Aptos"/>
          <w:b w:val="0"/>
          <w:color w:val="000000"/>
          <w:sz w:val="22"/>
          <w:szCs w:val="22"/>
        </w:rPr>
        <w:t xml:space="preserve"> ~ -0.5 to -1.4). This sign discrepancy is a genuine, falsifiable tension at ~2.5 sigma with dataset-dependent systematics. If DESI DR2 confirms </w:t>
      </w:r>
      <w:proofErr w:type="spellStart"/>
      <w:r w:rsidRPr="00B25371">
        <w:rPr>
          <w:rFonts w:ascii="Aptos" w:hAnsi="Aptos" w:cs="Aptos"/>
          <w:b w:val="0"/>
          <w:color w:val="000000"/>
          <w:sz w:val="22"/>
          <w:szCs w:val="22"/>
        </w:rPr>
        <w:t>w_a</w:t>
      </w:r>
      <w:proofErr w:type="spellEnd"/>
      <w:r w:rsidRPr="00B25371">
        <w:rPr>
          <w:rFonts w:ascii="Aptos" w:hAnsi="Aptos" w:cs="Aptos"/>
          <w:b w:val="0"/>
          <w:color w:val="000000"/>
          <w:sz w:val="22"/>
          <w:szCs w:val="22"/>
        </w:rPr>
        <w:t xml:space="preserve"> &lt; 0 at higher significance, SCT will require revision of the </w:t>
      </w:r>
      <w:proofErr w:type="spellStart"/>
      <w:r w:rsidRPr="00B25371">
        <w:rPr>
          <w:rFonts w:ascii="Aptos" w:hAnsi="Aptos" w:cs="Aptos"/>
          <w:b w:val="0"/>
          <w:color w:val="000000"/>
          <w:sz w:val="22"/>
          <w:szCs w:val="22"/>
        </w:rPr>
        <w:t>alpha_eff</w:t>
      </w:r>
      <w:proofErr w:type="spellEnd"/>
      <w:r w:rsidRPr="00B25371">
        <w:rPr>
          <w:rFonts w:ascii="Aptos" w:hAnsi="Aptos" w:cs="Aptos"/>
          <w:b w:val="0"/>
          <w:color w:val="000000"/>
          <w:sz w:val="22"/>
          <w:szCs w:val="22"/>
        </w:rPr>
        <w:t xml:space="preserve"> ~ H_0 assumption.</w:t>
      </w:r>
    </w:p>
    <w:p w14:paraId="337751F0"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7. COSMOLOGICAL REDSHIFT AND THE STATISTICAL HUBBLE LAW</w:t>
      </w:r>
    </w:p>
    <w:p w14:paraId="038F320B"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7.1 Frame-Tree Redshift Formula</w:t>
      </w:r>
    </w:p>
    <w:p w14:paraId="277F78E9"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lastRenderedPageBreak/>
        <w:t xml:space="preserve">Each frame crossing produces a redshift factor from SR Doppler (1 + </w:t>
      </w:r>
      <w:proofErr w:type="spellStart"/>
      <w:r w:rsidRPr="00B25371">
        <w:rPr>
          <w:rFonts w:ascii="Aptos" w:hAnsi="Aptos" w:cs="Aptos"/>
          <w:b w:val="0"/>
          <w:color w:val="000000"/>
          <w:sz w:val="22"/>
          <w:szCs w:val="22"/>
        </w:rPr>
        <w:t>z_</w:t>
      </w:r>
      <w:proofErr w:type="gramStart"/>
      <w:r w:rsidRPr="00B25371">
        <w:rPr>
          <w:rFonts w:ascii="Aptos" w:hAnsi="Aptos" w:cs="Aptos"/>
          <w:b w:val="0"/>
          <w:color w:val="000000"/>
          <w:sz w:val="22"/>
          <w:szCs w:val="22"/>
        </w:rPr>
        <w:t>kin,i</w:t>
      </w:r>
      <w:proofErr w:type="spellEnd"/>
      <w:proofErr w:type="gramEnd"/>
      <w:r w:rsidRPr="00B25371">
        <w:rPr>
          <w:rFonts w:ascii="Aptos" w:hAnsi="Aptos" w:cs="Aptos"/>
          <w:b w:val="0"/>
          <w:color w:val="000000"/>
          <w:sz w:val="22"/>
          <w:szCs w:val="22"/>
        </w:rPr>
        <w:t xml:space="preserve">) = </w:t>
      </w:r>
      <w:proofErr w:type="spellStart"/>
      <w:r w:rsidRPr="00B25371">
        <w:rPr>
          <w:rFonts w:ascii="Aptos" w:hAnsi="Aptos" w:cs="Aptos"/>
          <w:b w:val="0"/>
          <w:color w:val="000000"/>
          <w:sz w:val="22"/>
          <w:szCs w:val="22"/>
        </w:rPr>
        <w:t>gamma_</w:t>
      </w:r>
      <w:proofErr w:type="gramStart"/>
      <w:r w:rsidRPr="00B25371">
        <w:rPr>
          <w:rFonts w:ascii="Aptos" w:hAnsi="Aptos" w:cs="Aptos"/>
          <w:b w:val="0"/>
          <w:color w:val="000000"/>
          <w:sz w:val="22"/>
          <w:szCs w:val="22"/>
        </w:rPr>
        <w:t>i</w:t>
      </w:r>
      <w:proofErr w:type="spellEnd"/>
      <w:r w:rsidRPr="00B25371">
        <w:rPr>
          <w:rFonts w:ascii="Aptos" w:hAnsi="Aptos" w:cs="Aptos"/>
          <w:b w:val="0"/>
          <w:color w:val="000000"/>
          <w:sz w:val="22"/>
          <w:szCs w:val="22"/>
        </w:rPr>
        <w:t>(</w:t>
      </w:r>
      <w:proofErr w:type="gramEnd"/>
      <w:r w:rsidRPr="00B25371">
        <w:rPr>
          <w:rFonts w:ascii="Aptos" w:hAnsi="Aptos" w:cs="Aptos"/>
          <w:b w:val="0"/>
          <w:color w:val="000000"/>
          <w:sz w:val="22"/>
          <w:szCs w:val="22"/>
        </w:rPr>
        <w:t xml:space="preserve">1 + </w:t>
      </w:r>
      <w:proofErr w:type="spellStart"/>
      <w:r w:rsidRPr="00B25371">
        <w:rPr>
          <w:rFonts w:ascii="Aptos" w:hAnsi="Aptos" w:cs="Aptos"/>
          <w:b w:val="0"/>
          <w:color w:val="000000"/>
          <w:sz w:val="22"/>
          <w:szCs w:val="22"/>
        </w:rPr>
        <w:t>beta_i</w:t>
      </w:r>
      <w:proofErr w:type="spellEnd"/>
      <w:r w:rsidRPr="00B25371">
        <w:rPr>
          <w:rFonts w:ascii="Aptos" w:hAnsi="Aptos" w:cs="Aptos"/>
          <w:b w:val="0"/>
          <w:color w:val="000000"/>
          <w:sz w:val="22"/>
          <w:szCs w:val="22"/>
        </w:rPr>
        <w:t xml:space="preserve"> cos </w:t>
      </w:r>
      <w:proofErr w:type="spellStart"/>
      <w:r w:rsidRPr="00B25371">
        <w:rPr>
          <w:rFonts w:ascii="Aptos" w:hAnsi="Aptos" w:cs="Aptos"/>
          <w:b w:val="0"/>
          <w:color w:val="000000"/>
          <w:sz w:val="22"/>
          <w:szCs w:val="22"/>
        </w:rPr>
        <w:t>theta_i</w:t>
      </w:r>
      <w:proofErr w:type="spellEnd"/>
      <w:r w:rsidRPr="00B25371">
        <w:rPr>
          <w:rFonts w:ascii="Aptos" w:hAnsi="Aptos" w:cs="Aptos"/>
          <w:b w:val="0"/>
          <w:color w:val="000000"/>
          <w:sz w:val="22"/>
          <w:szCs w:val="22"/>
        </w:rPr>
        <w:t xml:space="preserve">) and GR gravitational redshift (1 + </w:t>
      </w:r>
      <w:proofErr w:type="spellStart"/>
      <w:r w:rsidRPr="00B25371">
        <w:rPr>
          <w:rFonts w:ascii="Aptos" w:hAnsi="Aptos" w:cs="Aptos"/>
          <w:b w:val="0"/>
          <w:color w:val="000000"/>
          <w:sz w:val="22"/>
          <w:szCs w:val="22"/>
        </w:rPr>
        <w:t>z_</w:t>
      </w:r>
      <w:proofErr w:type="gramStart"/>
      <w:r w:rsidRPr="00B25371">
        <w:rPr>
          <w:rFonts w:ascii="Aptos" w:hAnsi="Aptos" w:cs="Aptos"/>
          <w:b w:val="0"/>
          <w:color w:val="000000"/>
          <w:sz w:val="22"/>
          <w:szCs w:val="22"/>
        </w:rPr>
        <w:t>grav,i</w:t>
      </w:r>
      <w:proofErr w:type="spellEnd"/>
      <w:proofErr w:type="gramEnd"/>
      <w:r w:rsidRPr="00B25371">
        <w:rPr>
          <w:rFonts w:ascii="Aptos" w:hAnsi="Aptos" w:cs="Aptos"/>
          <w:b w:val="0"/>
          <w:color w:val="000000"/>
          <w:sz w:val="22"/>
          <w:szCs w:val="22"/>
        </w:rPr>
        <w:t xml:space="preserve">) = </w:t>
      </w:r>
      <w:proofErr w:type="gramStart"/>
      <w:r w:rsidRPr="00B25371">
        <w:rPr>
          <w:rFonts w:ascii="Aptos" w:hAnsi="Aptos" w:cs="Aptos"/>
          <w:b w:val="0"/>
          <w:color w:val="000000"/>
          <w:sz w:val="22"/>
          <w:szCs w:val="22"/>
        </w:rPr>
        <w:t>sqrt(</w:t>
      </w:r>
      <w:proofErr w:type="gramEnd"/>
      <w:r w:rsidRPr="00B25371">
        <w:rPr>
          <w:rFonts w:ascii="Aptos" w:hAnsi="Aptos" w:cs="Aptos"/>
          <w:b w:val="0"/>
          <w:color w:val="000000"/>
          <w:sz w:val="22"/>
          <w:szCs w:val="22"/>
        </w:rPr>
        <w:t>1 - 2|Phi_i|/c^</w:t>
      </w:r>
      <w:proofErr w:type="gramStart"/>
      <w:r w:rsidRPr="00B25371">
        <w:rPr>
          <w:rFonts w:ascii="Aptos" w:hAnsi="Aptos" w:cs="Aptos"/>
          <w:b w:val="0"/>
          <w:color w:val="000000"/>
          <w:sz w:val="22"/>
          <w:szCs w:val="22"/>
        </w:rPr>
        <w:t>2)^</w:t>
      </w:r>
      <w:proofErr w:type="gramEnd"/>
      <w:r w:rsidRPr="00B25371">
        <w:rPr>
          <w:rFonts w:ascii="Aptos" w:hAnsi="Aptos" w:cs="Aptos"/>
          <w:b w:val="0"/>
          <w:color w:val="000000"/>
          <w:sz w:val="22"/>
          <w:szCs w:val="22"/>
        </w:rPr>
        <w:t>-1. The total redshift is the exact product:</w:t>
      </w:r>
    </w:p>
    <w:p w14:paraId="604E3CDD"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i/>
          <w:iCs/>
          <w:color w:val="000000"/>
          <w:sz w:val="22"/>
          <w:szCs w:val="22"/>
        </w:rPr>
        <w:t xml:space="preserve">1 + </w:t>
      </w:r>
      <w:proofErr w:type="spellStart"/>
      <w:r w:rsidRPr="00B25371">
        <w:rPr>
          <w:rFonts w:ascii="Aptos" w:hAnsi="Aptos" w:cs="Aptos"/>
          <w:b/>
          <w:i/>
          <w:iCs/>
          <w:color w:val="000000"/>
          <w:sz w:val="22"/>
          <w:szCs w:val="22"/>
        </w:rPr>
        <w:t>z_total</w:t>
      </w:r>
      <w:proofErr w:type="spellEnd"/>
      <w:r w:rsidRPr="00B25371">
        <w:rPr>
          <w:rFonts w:ascii="Aptos" w:hAnsi="Aptos" w:cs="Aptos"/>
          <w:b/>
          <w:i/>
          <w:iCs/>
          <w:color w:val="000000"/>
          <w:sz w:val="22"/>
          <w:szCs w:val="22"/>
        </w:rPr>
        <w:t xml:space="preserve"> = </w:t>
      </w:r>
      <w:proofErr w:type="gramStart"/>
      <w:r w:rsidRPr="00B25371">
        <w:rPr>
          <w:rFonts w:ascii="Aptos" w:hAnsi="Aptos" w:cs="Aptos"/>
          <w:b/>
          <w:i/>
          <w:iCs/>
          <w:color w:val="000000"/>
          <w:sz w:val="22"/>
          <w:szCs w:val="22"/>
        </w:rPr>
        <w:t>Product_{</w:t>
      </w:r>
      <w:proofErr w:type="spellStart"/>
      <w:proofErr w:type="gramEnd"/>
      <w:r w:rsidRPr="00B25371">
        <w:rPr>
          <w:rFonts w:ascii="Aptos" w:hAnsi="Aptos" w:cs="Aptos"/>
          <w:b/>
          <w:i/>
          <w:iCs/>
          <w:color w:val="000000"/>
          <w:sz w:val="22"/>
          <w:szCs w:val="22"/>
        </w:rPr>
        <w:t>i</w:t>
      </w:r>
      <w:proofErr w:type="spellEnd"/>
      <w:r w:rsidRPr="00B25371">
        <w:rPr>
          <w:rFonts w:ascii="Aptos" w:hAnsi="Aptos" w:cs="Aptos"/>
          <w:b/>
          <w:i/>
          <w:iCs/>
          <w:color w:val="000000"/>
          <w:sz w:val="22"/>
          <w:szCs w:val="22"/>
        </w:rPr>
        <w:t>=</w:t>
      </w:r>
      <w:proofErr w:type="gramStart"/>
      <w:r w:rsidRPr="00B25371">
        <w:rPr>
          <w:rFonts w:ascii="Aptos" w:hAnsi="Aptos" w:cs="Aptos"/>
          <w:b/>
          <w:i/>
          <w:iCs/>
          <w:color w:val="000000"/>
          <w:sz w:val="22"/>
          <w:szCs w:val="22"/>
        </w:rPr>
        <w:t>1}^</w:t>
      </w:r>
      <w:proofErr w:type="gramEnd"/>
      <w:r w:rsidRPr="00B25371">
        <w:rPr>
          <w:rFonts w:ascii="Aptos" w:hAnsi="Aptos" w:cs="Aptos"/>
          <w:b/>
          <w:i/>
          <w:iCs/>
          <w:color w:val="000000"/>
          <w:sz w:val="22"/>
          <w:szCs w:val="22"/>
        </w:rPr>
        <w:t xml:space="preserve">{N} </w:t>
      </w:r>
      <w:proofErr w:type="spellStart"/>
      <w:r w:rsidRPr="00B25371">
        <w:rPr>
          <w:rFonts w:ascii="Aptos" w:hAnsi="Aptos" w:cs="Aptos"/>
          <w:b/>
          <w:i/>
          <w:iCs/>
          <w:color w:val="000000"/>
          <w:sz w:val="22"/>
          <w:szCs w:val="22"/>
        </w:rPr>
        <w:t>gamma_</w:t>
      </w:r>
      <w:proofErr w:type="gramStart"/>
      <w:r w:rsidRPr="00B25371">
        <w:rPr>
          <w:rFonts w:ascii="Aptos" w:hAnsi="Aptos" w:cs="Aptos"/>
          <w:b/>
          <w:i/>
          <w:iCs/>
          <w:color w:val="000000"/>
          <w:sz w:val="22"/>
          <w:szCs w:val="22"/>
        </w:rPr>
        <w:t>i</w:t>
      </w:r>
      <w:proofErr w:type="spellEnd"/>
      <w:r w:rsidRPr="00B25371">
        <w:rPr>
          <w:rFonts w:ascii="Aptos" w:hAnsi="Aptos" w:cs="Aptos"/>
          <w:b/>
          <w:i/>
          <w:iCs/>
          <w:color w:val="000000"/>
          <w:sz w:val="22"/>
          <w:szCs w:val="22"/>
        </w:rPr>
        <w:t>(</w:t>
      </w:r>
      <w:proofErr w:type="gramEnd"/>
      <w:r w:rsidRPr="00B25371">
        <w:rPr>
          <w:rFonts w:ascii="Aptos" w:hAnsi="Aptos" w:cs="Aptos"/>
          <w:b/>
          <w:i/>
          <w:iCs/>
          <w:color w:val="000000"/>
          <w:sz w:val="22"/>
          <w:szCs w:val="22"/>
        </w:rPr>
        <w:t xml:space="preserve">1 + </w:t>
      </w:r>
      <w:proofErr w:type="spellStart"/>
      <w:r w:rsidRPr="00B25371">
        <w:rPr>
          <w:rFonts w:ascii="Aptos" w:hAnsi="Aptos" w:cs="Aptos"/>
          <w:b/>
          <w:i/>
          <w:iCs/>
          <w:color w:val="000000"/>
          <w:sz w:val="22"/>
          <w:szCs w:val="22"/>
        </w:rPr>
        <w:t>beta_i</w:t>
      </w:r>
      <w:proofErr w:type="spellEnd"/>
      <w:r w:rsidRPr="00B25371">
        <w:rPr>
          <w:rFonts w:ascii="Aptos" w:hAnsi="Aptos" w:cs="Aptos"/>
          <w:b/>
          <w:i/>
          <w:iCs/>
          <w:color w:val="000000"/>
          <w:sz w:val="22"/>
          <w:szCs w:val="22"/>
        </w:rPr>
        <w:t xml:space="preserve"> cos </w:t>
      </w:r>
      <w:proofErr w:type="spellStart"/>
      <w:r w:rsidRPr="00B25371">
        <w:rPr>
          <w:rFonts w:ascii="Aptos" w:hAnsi="Aptos" w:cs="Aptos"/>
          <w:b/>
          <w:i/>
          <w:iCs/>
          <w:color w:val="000000"/>
          <w:sz w:val="22"/>
          <w:szCs w:val="22"/>
        </w:rPr>
        <w:t>theta_i</w:t>
      </w:r>
      <w:proofErr w:type="spellEnd"/>
      <w:r w:rsidRPr="00B25371">
        <w:rPr>
          <w:rFonts w:ascii="Aptos" w:hAnsi="Aptos" w:cs="Aptos"/>
          <w:b/>
          <w:i/>
          <w:iCs/>
          <w:color w:val="000000"/>
          <w:sz w:val="22"/>
          <w:szCs w:val="22"/>
        </w:rPr>
        <w:t xml:space="preserve">) x </w:t>
      </w:r>
      <w:proofErr w:type="gramStart"/>
      <w:r w:rsidRPr="00B25371">
        <w:rPr>
          <w:rFonts w:ascii="Aptos" w:hAnsi="Aptos" w:cs="Aptos"/>
          <w:b/>
          <w:i/>
          <w:iCs/>
          <w:color w:val="000000"/>
          <w:sz w:val="22"/>
          <w:szCs w:val="22"/>
        </w:rPr>
        <w:t>sqrt(</w:t>
      </w:r>
      <w:proofErr w:type="gramEnd"/>
      <w:r w:rsidRPr="00B25371">
        <w:rPr>
          <w:rFonts w:ascii="Aptos" w:hAnsi="Aptos" w:cs="Aptos"/>
          <w:b/>
          <w:i/>
          <w:iCs/>
          <w:color w:val="000000"/>
          <w:sz w:val="22"/>
          <w:szCs w:val="22"/>
        </w:rPr>
        <w:t>1 - 2Phi_i/c^2)</w:t>
      </w:r>
      <w:proofErr w:type="gramStart"/>
      <w:r w:rsidRPr="00B25371">
        <w:rPr>
          <w:rFonts w:ascii="Aptos" w:hAnsi="Aptos" w:cs="Aptos"/>
          <w:b/>
          <w:color w:val="000000"/>
          <w:sz w:val="22"/>
          <w:szCs w:val="22"/>
        </w:rPr>
        <w:t xml:space="preserve">   (</w:t>
      </w:r>
      <w:proofErr w:type="gramEnd"/>
      <w:r w:rsidRPr="00B25371">
        <w:rPr>
          <w:rFonts w:ascii="Aptos" w:hAnsi="Aptos" w:cs="Aptos"/>
          <w:b/>
          <w:color w:val="000000"/>
          <w:sz w:val="22"/>
          <w:szCs w:val="22"/>
        </w:rPr>
        <w:t>39)</w:t>
      </w:r>
    </w:p>
    <w:p w14:paraId="3481C94C"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Derived from SR and GR applied locally at each frame boundary. No global metric expansion postulate, no homogeneity assumption, and no FRW background required.</w:t>
      </w:r>
    </w:p>
    <w:p w14:paraId="7214285F"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7.2 Statistical Hubble Law from Ensemble Averaging</w:t>
      </w:r>
    </w:p>
    <w:p w14:paraId="0A5DB475"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For a source at comoving distance d with n(d) = d/&lt;</w:t>
      </w:r>
      <w:proofErr w:type="spellStart"/>
      <w:r w:rsidRPr="00B25371">
        <w:rPr>
          <w:rFonts w:ascii="Aptos" w:hAnsi="Aptos" w:cs="Aptos"/>
          <w:b w:val="0"/>
          <w:color w:val="000000"/>
          <w:sz w:val="22"/>
          <w:szCs w:val="22"/>
        </w:rPr>
        <w:t>L_pocket</w:t>
      </w:r>
      <w:proofErr w:type="spellEnd"/>
      <w:r w:rsidRPr="00B25371">
        <w:rPr>
          <w:rFonts w:ascii="Aptos" w:hAnsi="Aptos" w:cs="Aptos"/>
          <w:b w:val="0"/>
          <w:color w:val="000000"/>
          <w:sz w:val="22"/>
          <w:szCs w:val="22"/>
        </w:rPr>
        <w:t xml:space="preserve">&gt; pockets traversed, averaging Equation (39) over uniformly distributed pocket orientations and expanding to first order in </w:t>
      </w:r>
      <w:proofErr w:type="spellStart"/>
      <w:r w:rsidRPr="00B25371">
        <w:rPr>
          <w:rFonts w:ascii="Aptos" w:hAnsi="Aptos" w:cs="Aptos"/>
          <w:b w:val="0"/>
          <w:color w:val="000000"/>
          <w:sz w:val="22"/>
          <w:szCs w:val="22"/>
        </w:rPr>
        <w:t>beta_i</w:t>
      </w:r>
      <w:proofErr w:type="spellEnd"/>
      <w:r w:rsidRPr="00B25371">
        <w:rPr>
          <w:rFonts w:ascii="Aptos" w:hAnsi="Aptos" w:cs="Aptos"/>
          <w:b w:val="0"/>
          <w:color w:val="000000"/>
          <w:sz w:val="22"/>
          <w:szCs w:val="22"/>
        </w:rPr>
        <w:t>:</w:t>
      </w:r>
    </w:p>
    <w:p w14:paraId="47E0AE5E"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&lt;</w:t>
      </w:r>
      <w:proofErr w:type="spellStart"/>
      <w:r w:rsidRPr="00B25371">
        <w:rPr>
          <w:rFonts w:ascii="Aptos" w:hAnsi="Aptos" w:cs="Aptos"/>
          <w:b w:val="0"/>
          <w:i/>
          <w:iCs/>
          <w:color w:val="000000"/>
          <w:sz w:val="22"/>
          <w:szCs w:val="22"/>
        </w:rPr>
        <w:t>z_total</w:t>
      </w:r>
      <w:proofErr w:type="spellEnd"/>
      <w:r w:rsidRPr="00B25371">
        <w:rPr>
          <w:rFonts w:ascii="Aptos" w:hAnsi="Aptos" w:cs="Aptos"/>
          <w:b w:val="0"/>
          <w:i/>
          <w:iCs/>
          <w:color w:val="000000"/>
          <w:sz w:val="22"/>
          <w:szCs w:val="22"/>
        </w:rPr>
        <w:t>&gt; ~ n(d) x &lt;</w:t>
      </w:r>
      <w:proofErr w:type="spellStart"/>
      <w:r w:rsidRPr="00B25371">
        <w:rPr>
          <w:rFonts w:ascii="Aptos" w:hAnsi="Aptos" w:cs="Aptos"/>
          <w:b w:val="0"/>
          <w:i/>
          <w:iCs/>
          <w:color w:val="000000"/>
          <w:sz w:val="22"/>
          <w:szCs w:val="22"/>
        </w:rPr>
        <w:t>v_pocket</w:t>
      </w:r>
      <w:proofErr w:type="spellEnd"/>
      <w:r w:rsidRPr="00B25371">
        <w:rPr>
          <w:rFonts w:ascii="Aptos" w:hAnsi="Aptos" w:cs="Aptos"/>
          <w:b w:val="0"/>
          <w:i/>
          <w:iCs/>
          <w:color w:val="000000"/>
          <w:sz w:val="22"/>
          <w:szCs w:val="22"/>
        </w:rPr>
        <w:t>&gt;/c = (d/&lt;</w:t>
      </w:r>
      <w:proofErr w:type="spellStart"/>
      <w:r w:rsidRPr="00B25371">
        <w:rPr>
          <w:rFonts w:ascii="Aptos" w:hAnsi="Aptos" w:cs="Aptos"/>
          <w:b w:val="0"/>
          <w:i/>
          <w:iCs/>
          <w:color w:val="000000"/>
          <w:sz w:val="22"/>
          <w:szCs w:val="22"/>
        </w:rPr>
        <w:t>L_pocket</w:t>
      </w:r>
      <w:proofErr w:type="spellEnd"/>
      <w:r w:rsidRPr="00B25371">
        <w:rPr>
          <w:rFonts w:ascii="Aptos" w:hAnsi="Aptos" w:cs="Aptos"/>
          <w:b w:val="0"/>
          <w:i/>
          <w:iCs/>
          <w:color w:val="000000"/>
          <w:sz w:val="22"/>
          <w:szCs w:val="22"/>
        </w:rPr>
        <w:t>&gt;) x (&lt;</w:t>
      </w:r>
      <w:proofErr w:type="spellStart"/>
      <w:r w:rsidRPr="00B25371">
        <w:rPr>
          <w:rFonts w:ascii="Aptos" w:hAnsi="Aptos" w:cs="Aptos"/>
          <w:b w:val="0"/>
          <w:i/>
          <w:iCs/>
          <w:color w:val="000000"/>
          <w:sz w:val="22"/>
          <w:szCs w:val="22"/>
        </w:rPr>
        <w:t>v_pocket</w:t>
      </w:r>
      <w:proofErr w:type="spellEnd"/>
      <w:r w:rsidRPr="00B25371">
        <w:rPr>
          <w:rFonts w:ascii="Aptos" w:hAnsi="Aptos" w:cs="Aptos"/>
          <w:b w:val="0"/>
          <w:i/>
          <w:iCs/>
          <w:color w:val="000000"/>
          <w:sz w:val="22"/>
          <w:szCs w:val="22"/>
        </w:rPr>
        <w:t>&gt;/c)</w:t>
      </w:r>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40)</w:t>
      </w:r>
    </w:p>
    <w:p w14:paraId="118E1907"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&lt;</w:t>
      </w:r>
      <w:proofErr w:type="spellStart"/>
      <w:r w:rsidRPr="00B25371">
        <w:rPr>
          <w:rFonts w:ascii="Aptos" w:hAnsi="Aptos" w:cs="Aptos"/>
          <w:b w:val="0"/>
          <w:i/>
          <w:iCs/>
          <w:color w:val="000000"/>
          <w:sz w:val="22"/>
          <w:szCs w:val="22"/>
        </w:rPr>
        <w:t>z_total</w:t>
      </w:r>
      <w:proofErr w:type="spellEnd"/>
      <w:r w:rsidRPr="00B25371">
        <w:rPr>
          <w:rFonts w:ascii="Aptos" w:hAnsi="Aptos" w:cs="Aptos"/>
          <w:b w:val="0"/>
          <w:i/>
          <w:iCs/>
          <w:color w:val="000000"/>
          <w:sz w:val="22"/>
          <w:szCs w:val="22"/>
        </w:rPr>
        <w:t>&gt; = H_0 d/c</w:t>
      </w:r>
      <w:proofErr w:type="gramStart"/>
      <w:r w:rsidRPr="00B25371">
        <w:rPr>
          <w:rFonts w:ascii="Aptos" w:hAnsi="Aptos" w:cs="Aptos"/>
          <w:b w:val="0"/>
          <w:i/>
          <w:iCs/>
          <w:color w:val="000000"/>
          <w:sz w:val="22"/>
          <w:szCs w:val="22"/>
        </w:rPr>
        <w:t xml:space="preserve">   [</w:t>
      </w:r>
      <w:proofErr w:type="gramEnd"/>
      <w:r w:rsidRPr="00B25371">
        <w:rPr>
          <w:rFonts w:ascii="Aptos" w:hAnsi="Aptos" w:cs="Aptos"/>
          <w:b w:val="0"/>
          <w:i/>
          <w:iCs/>
          <w:color w:val="000000"/>
          <w:sz w:val="22"/>
          <w:szCs w:val="22"/>
        </w:rPr>
        <w:t xml:space="preserve">Hubble's Law, </w:t>
      </w:r>
      <w:proofErr w:type="gramStart"/>
      <w:r w:rsidRPr="00B25371">
        <w:rPr>
          <w:rFonts w:ascii="Aptos" w:hAnsi="Aptos" w:cs="Aptos"/>
          <w:b w:val="0"/>
          <w:i/>
          <w:iCs/>
          <w:color w:val="000000"/>
          <w:sz w:val="22"/>
          <w:szCs w:val="22"/>
        </w:rPr>
        <w:t>derived]</w:t>
      </w:r>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(41)</w:t>
      </w:r>
    </w:p>
    <w:p w14:paraId="1362E2F5"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Defining H_0 = &lt;v_pocket&gt;/&lt;L_pocket&gt;. Using &lt;v_pocket&gt; ~ 350 km/s (Lavaux &amp; Hudson 2011; Nusser &amp; Davis 2011) and &lt;L_pocket&gt; ~ 5 Mpc (Pan et al. 2012) yields H_0^SCT = 70 km/s/Mpc. The systematic uncertainty in &lt;L_pocket&gt; gives H_0^SCT in the range 44-96 km/s/Mpc.</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53A99A6F" w14:textId="77777777" w:rsidR="00B25371" w:rsidRPr="00B25371" w:rsidRDefault="00B25371" w:rsidP="00B25371">
      <w:pPr>
        <w:spacing w:after="80"/>
        <w:rPr>
          <w:sz w:val="22"/>
          <w:szCs w:val="22"/>
        </w:rPr>
      </w:pPr>
    </w:p>
    <w:p w14:paraId="2C966E77" w14:textId="77777777" w:rsidR="00B25371" w:rsidRPr="00B25371" w:rsidRDefault="00B25371" w:rsidP="00B25371">
      <w:pPr>
        <w:spacing w:after="120" w:before="0" w:line="401" w:lineRule="auto"/>
        <w:ind w:firstLine="0"/>
        <w:jc w:val="left"/>
        <w:rPr>
          <w:sz w:val="22"/>
          <w:szCs w:val="22"/>
        </w:rPr>
      </w:pPr>
      <w:proofErr w:type="gramStart"/>
      <w:r w:rsidRPr="00B25371">
        <w:rPr>
          <w:rFonts w:ascii="Aptos" w:hAnsi="Aptos" w:cs="Aptos"/>
          <w:b w:val="0"/>
          <w:bCs/>
          <w:color w:val="000000"/>
          <w:sz w:val="22"/>
          <w:szCs w:val="22"/>
        </w:rPr>
        <w:t>7.2a  On the Claimed Circularity of the Hubble Law Derivation</w:t>
      </w:r>
      <w:proofErr w:type="gramEnd"/>
      <w:r w:rsidRPr="00B25371">
        <w:rPr>
          <w:rFonts w:ascii="Aptos" w:hAnsi="Aptos" w:cs="Aptos"/>
          <w:b w:val="0"/>
          <w:bCs/>
          <w:color w:val="000000"/>
          <w:sz w:val="22"/>
          <w:szCs w:val="22"/>
        </w:rPr>
      </w:r>
      <w:proofErr w:type="gram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
    <w:p w14:paraId="2218926A"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The derivation accomplishes the following distinct claims:</w:t>
      </w:r>
    </w:p>
    <w:p w14:paraId="23B5B56A"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w:t>
      </w:r>
      <w:proofErr w:type="spellStart"/>
      <w:r w:rsidRPr="00B25371">
        <w:rPr>
          <w:rFonts w:ascii="Aptos" w:hAnsi="Aptos" w:cs="Aptos"/>
          <w:b w:val="0"/>
          <w:color w:val="000000"/>
          <w:sz w:val="22"/>
          <w:szCs w:val="22"/>
        </w:rPr>
        <w:t>i</w:t>
      </w:r>
      <w:proofErr w:type="spellEnd"/>
      <w:proofErr w:type="gramStart"/>
      <w:r w:rsidRPr="00B25371">
        <w:rPr>
          <w:rFonts w:ascii="Aptos" w:hAnsi="Aptos" w:cs="Aptos"/>
          <w:b w:val="0"/>
          <w:color w:val="000000"/>
          <w:sz w:val="22"/>
          <w:szCs w:val="22"/>
        </w:rPr>
        <w:t>)  Physical</w:t>
      </w:r>
      <w:proofErr w:type="gramEnd"/>
      <w:r w:rsidRPr="00B25371">
        <w:rPr>
          <w:rFonts w:ascii="Aptos" w:hAnsi="Aptos" w:cs="Aptos"/>
          <w:b w:val="0"/>
          <w:color w:val="000000"/>
          <w:sz w:val="22"/>
          <w:szCs w:val="22"/>
        </w:rPr>
        <w:t xml:space="preserve"> origin: the proportionality v = H_0 d emerges as the statistical </w:t>
      </w:r>
      <w:proofErr w:type="gramStart"/>
      <w:r w:rsidRPr="00B25371">
        <w:rPr>
          <w:rFonts w:ascii="Aptos" w:hAnsi="Aptos" w:cs="Aptos"/>
          <w:b w:val="0"/>
          <w:color w:val="000000"/>
          <w:sz w:val="22"/>
          <w:szCs w:val="22"/>
        </w:rPr>
        <w:t>mean</w:t>
      </w:r>
      <w:proofErr w:type="gramEnd"/>
      <w:r w:rsidRPr="00B25371">
        <w:rPr>
          <w:rFonts w:ascii="Aptos" w:hAnsi="Aptos" w:cs="Aptos"/>
          <w:b w:val="0"/>
          <w:color w:val="000000"/>
          <w:sz w:val="22"/>
          <w:szCs w:val="22"/>
        </w:rPr>
        <w:t xml:space="preserve"> of accumulated SR and GR redshift factors over a nested pocket hierarchy, without postulating metric expansion. This shows WHY recession velocity is proportional to distance.</w:t>
      </w:r>
    </w:p>
    <w:p w14:paraId="0CFD733C"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(ii)  Physical identification: H_0 = &lt;v_pocket&gt;/&lt;L_pocket&gt; is a falsifiable prediction of what H_0 physically represents   -   the ratio of mean pocket bulk velocity to mean pocket boundary separation. If these quantities were measured independently and found inconsistent with H_0 = 67-73 km/s/Mpc, the SCT derivation would be falsified.</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723A8276"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(iii)  What is NOT claimed: a parameter-free numerical prediction of H_0. Observational input for pocket scale and velocity is required   -   exactly as LCDM requires observational input for Omega_m to fix H_0 numerically. No cosmological framework derives H_0 from pure theory without at least one dimensional parameter fixed by observation.</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49ABD583"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The wide uncertainty range H_0^SCT in [44, 96] km/s/Mpc honestly reflects the current systematic uncertainty in &lt;L_pocket&gt;. A precise numerical prediction requires the full structure formation simulation of Section 11 to determine &lt;v_pocket&gt; and &lt;L_pocket&gt; from SCT pocket dynamics.</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698AA048" w14:textId="77777777" w:rsidR="00B25371" w:rsidRPr="00B25371" w:rsidRDefault="00B25371" w:rsidP="00B25371">
      <w:pPr>
        <w:spacing w:after="80"/>
        <w:rPr>
          <w:sz w:val="22"/>
          <w:szCs w:val="22"/>
        </w:rPr>
      </w:pPr>
    </w:p>
    <w:p w14:paraId="0633E7D1"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7.3 Divergence from FLRW Redshift at High z</w:t>
      </w:r>
    </w:p>
    <w:p w14:paraId="1050E17E" w14:textId="77777777" w:rsidR="00B25371" w:rsidRPr="00B25371" w:rsidRDefault="00B25371" w:rsidP="00B25371">
      <w:pPr>
        <w:spacing w:before="0" w:after="120" w:line="401" w:lineRule="auto"/>
        <w:ind w:firstLine="0"/>
        <w:jc w:val="left"/>
        <w:rPr>
          <w:sz w:val="22"/>
          <w:szCs w:val="22"/>
        </w:rPr>
      </w:pPr>
      <w:proofErr w:type="spellStart"/>
      <w:r w:rsidRPr="00B25371">
        <w:rPr>
          <w:rFonts w:ascii="Aptos" w:hAnsi="Aptos" w:cs="Aptos"/>
          <w:b w:val="0"/>
          <w:i/>
          <w:iCs/>
          <w:color w:val="000000"/>
          <w:sz w:val="22"/>
          <w:szCs w:val="22"/>
        </w:rPr>
        <w:t>z_cross</w:t>
      </w:r>
      <w:proofErr w:type="spellEnd"/>
      <w:r w:rsidRPr="00B25371">
        <w:rPr>
          <w:rFonts w:ascii="Aptos" w:hAnsi="Aptos" w:cs="Aptos"/>
          <w:b w:val="0"/>
          <w:i/>
          <w:iCs/>
          <w:color w:val="000000"/>
          <w:sz w:val="22"/>
          <w:szCs w:val="22"/>
        </w:rPr>
        <w:t xml:space="preserve"> ~ (0.01 - 5.8 x 10^-4) / (8.5 x 10^-4) ~ 11</w:t>
      </w:r>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42)</w:t>
      </w:r>
    </w:p>
    <w:p w14:paraId="09E76AD4"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At z &gt; 11   -   the JWST early galaxy regime   -   the SCT correction reaches the percent level, producing systematically higher inferred galaxy number counts at z &gt; 10 relative to LCDM, consistent with the JWST early galaxy excess.</w:t>
      </w:r>
    </w:p>
    <w:p w14:paraId="0DFA0882"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7.4 Paper 2 Corrections as Natural Consequences</w:t>
      </w:r>
    </w:p>
    <w:p w14:paraId="4C250D43"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lastRenderedPageBreak/>
        <w:t>The kinematic term contributes ~beta_i^2/2 ~ 10^-6 per group-scale crossing, accumulating to ~10^-4 over ~100 crossings to z = 1. The gravitational term contributes |</w:t>
      </w:r>
      <w:proofErr w:type="spellStart"/>
      <w:r w:rsidRPr="00B25371">
        <w:rPr>
          <w:rFonts w:ascii="Aptos" w:hAnsi="Aptos" w:cs="Aptos"/>
          <w:b w:val="0"/>
          <w:color w:val="000000"/>
          <w:sz w:val="22"/>
          <w:szCs w:val="22"/>
        </w:rPr>
        <w:t>Phi_i</w:t>
      </w:r>
      <w:proofErr w:type="spellEnd"/>
      <w:r w:rsidRPr="00B25371">
        <w:rPr>
          <w:rFonts w:ascii="Aptos" w:hAnsi="Aptos" w:cs="Aptos"/>
          <w:b w:val="0"/>
          <w:color w:val="000000"/>
          <w:sz w:val="22"/>
          <w:szCs w:val="22"/>
        </w:rPr>
        <w:t>|/c^2 ~ sigma_v^2/c^2 ~ 10^-6 per crossing, also accumulating to ~10^-4. Both contribute to the 10^-5 to 10^-4 correction range identified in Paper 2.</w:t>
      </w:r>
    </w:p>
    <w:p w14:paraId="447A995C"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7.5 BAO Sound Horizon Shift</w:t>
      </w:r>
    </w:p>
    <w:p w14:paraId="2E5A25FB"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val="0"/>
          <w:i/>
          <w:iCs/>
          <w:color w:val="000000"/>
          <w:sz w:val="22"/>
          <w:szCs w:val="22"/>
        </w:rPr>
        <w:t>(</w:t>
      </w:r>
      <w:proofErr w:type="spellStart"/>
      <w:r w:rsidRPr="00B25371">
        <w:rPr>
          <w:rFonts w:ascii="Aptos" w:hAnsi="Aptos" w:cs="Aptos"/>
          <w:b w:val="0"/>
          <w:i/>
          <w:iCs/>
          <w:color w:val="000000"/>
          <w:sz w:val="22"/>
          <w:szCs w:val="22"/>
        </w:rPr>
        <w:t>r_s^SCT</w:t>
      </w:r>
      <w:proofErr w:type="spellEnd"/>
      <w:r w:rsidRPr="00B25371">
        <w:rPr>
          <w:rFonts w:ascii="Aptos" w:hAnsi="Aptos" w:cs="Aptos"/>
          <w:b w:val="0"/>
          <w:i/>
          <w:iCs/>
          <w:color w:val="000000"/>
          <w:sz w:val="22"/>
          <w:szCs w:val="22"/>
        </w:rPr>
        <w:t xml:space="preserve"> - </w:t>
      </w:r>
      <w:proofErr w:type="spellStart"/>
      <w:r w:rsidRPr="00B25371">
        <w:rPr>
          <w:rFonts w:ascii="Aptos" w:hAnsi="Aptos" w:cs="Aptos"/>
          <w:b w:val="0"/>
          <w:i/>
          <w:iCs/>
          <w:color w:val="000000"/>
          <w:sz w:val="22"/>
          <w:szCs w:val="22"/>
        </w:rPr>
        <w:t>r_s^LCDM</w:t>
      </w:r>
      <w:proofErr w:type="spellEnd"/>
      <w:r w:rsidRPr="00B25371">
        <w:rPr>
          <w:rFonts w:ascii="Aptos" w:hAnsi="Aptos" w:cs="Aptos"/>
          <w:b w:val="0"/>
          <w:i/>
          <w:iCs/>
          <w:color w:val="000000"/>
          <w:sz w:val="22"/>
          <w:szCs w:val="22"/>
        </w:rPr>
        <w:t xml:space="preserve">) / </w:t>
      </w:r>
      <w:proofErr w:type="spellStart"/>
      <w:r w:rsidRPr="00B25371">
        <w:rPr>
          <w:rFonts w:ascii="Aptos" w:hAnsi="Aptos" w:cs="Aptos"/>
          <w:b w:val="0"/>
          <w:i/>
          <w:iCs/>
          <w:color w:val="000000"/>
          <w:sz w:val="22"/>
          <w:szCs w:val="22"/>
        </w:rPr>
        <w:t>r_s^LCDM</w:t>
      </w:r>
      <w:proofErr w:type="spellEnd"/>
      <w:r w:rsidRPr="00B25371">
        <w:rPr>
          <w:rFonts w:ascii="Aptos" w:hAnsi="Aptos" w:cs="Aptos"/>
          <w:b w:val="0"/>
          <w:i/>
          <w:iCs/>
          <w:color w:val="000000"/>
          <w:sz w:val="22"/>
          <w:szCs w:val="22"/>
        </w:rPr>
        <w:t xml:space="preserve"> ~ +2 x 10^-7</w:t>
      </w:r>
      <w:proofErr w:type="gramStart"/>
      <w:r w:rsidRPr="00B25371">
        <w:rPr>
          <w:rFonts w:ascii="Aptos" w:hAnsi="Aptos" w:cs="Aptos"/>
          <w:b w:val="0"/>
          <w:color w:val="000000"/>
          <w:sz w:val="22"/>
          <w:szCs w:val="22"/>
        </w:rPr>
        <w:t xml:space="preserve">   (</w:t>
      </w:r>
      <w:proofErr w:type="gramEnd"/>
      <w:r w:rsidRPr="00B25371">
        <w:rPr>
          <w:rFonts w:ascii="Aptos" w:hAnsi="Aptos" w:cs="Aptos"/>
          <w:b w:val="0"/>
          <w:color w:val="000000"/>
          <w:sz w:val="22"/>
          <w:szCs w:val="22"/>
        </w:rPr>
        <w:t>43)</w:t>
      </w:r>
    </w:p>
    <w:p w14:paraId="536FD391"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This corresponds to ~0.03 kpc absolute shift in r_s = 147.09 Mpc   -   a factor of ~1500 below the DESI 2024 BAO measurement precision of 0.3%. Fully consistent with SCT. This figure is the frame-tree kinematic contribution alone; the testable BAO prediction of the series is carried by the CAR acoustic analysis of Paper 15 and Series 2 Paper 1 (drag radius r_d = 146.8 Mpc; Canonical Predictions Ledger #28 and #85), which supersedes this estimate as the observational target.</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04144329"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8. CMB COMPATIBILITY AND DISTINCTIVE SIGNATURES</w:t>
      </w:r>
    </w:p>
    <w:p w14:paraId="18613B70"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8.1 The Five Boltzmann Inputs in SCT-Specific Form</w:t>
      </w:r>
    </w:p>
    <w:p w14:paraId="6531EC5C"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Input 1   -   Initial plasma: collision kinetic energy thermalizes to T_plasma &gt;&gt; T_recomb ~ 3000 K. Identical to LCDM reheating; standard Boltzmann evolution applies forward without modification.</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474579DC"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Input 2   -   Primordial power spectrum: the Central Limit Theorem applied to ~10^4 collision events across N_levels = 29 nesting levels produces:</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4F60D11A" w14:textId="77777777" w:rsidR="00B25371" w:rsidRPr="00B25371" w:rsidRDefault="00B25371" w:rsidP="00B25371">
      <w:pPr>
        <w:spacing w:before="0" w:after="120" w:line="401" w:lineRule="auto"/>
        <w:ind w:firstLine="0"/>
        <w:jc w:val="left"/>
        <w:rPr>
          <w:sz w:val="22"/>
          <w:szCs w:val="22"/>
          <w:lang w:val="pt-BR"/>
        </w:rPr>
      </w:pPr>
      <w:proofErr w:type="spellStart"/>
      <w:r w:rsidRPr="00B25371">
        <w:rPr>
          <w:rFonts w:ascii="Aptos" w:hAnsi="Aptos" w:cs="Aptos"/>
          <w:b w:val="0"/>
          <w:i/>
          <w:iCs/>
          <w:color w:val="000000"/>
          <w:sz w:val="22"/>
          <w:szCs w:val="22"/>
          <w:lang w:val="pt-BR"/>
        </w:rPr>
        <w:t>n_s^SCT</w:t>
      </w:r>
      <w:proofErr w:type="spellEnd"/>
      <w:r w:rsidRPr="00B25371">
        <w:rPr>
          <w:rFonts w:ascii="Aptos" w:hAnsi="Aptos" w:cs="Aptos"/>
          <w:b w:val="0"/>
          <w:i/>
          <w:iCs/>
          <w:color w:val="000000"/>
          <w:sz w:val="22"/>
          <w:szCs w:val="22"/>
          <w:lang w:val="pt-BR"/>
        </w:rPr>
        <w:t xml:space="preserve"> = 1 - 1/</w:t>
      </w:r>
      <w:proofErr w:type="spellStart"/>
      <w:r w:rsidRPr="00B25371">
        <w:rPr>
          <w:rFonts w:ascii="Aptos" w:hAnsi="Aptos" w:cs="Aptos"/>
          <w:b w:val="0"/>
          <w:i/>
          <w:iCs/>
          <w:color w:val="000000"/>
          <w:sz w:val="22"/>
          <w:szCs w:val="22"/>
          <w:lang w:val="pt-BR"/>
        </w:rPr>
        <w:t>N_levels</w:t>
      </w:r>
      <w:proofErr w:type="spellEnd"/>
      <w:r w:rsidRPr="00B25371">
        <w:rPr>
          <w:rFonts w:ascii="Aptos" w:hAnsi="Aptos" w:cs="Aptos"/>
          <w:b w:val="0"/>
          <w:i/>
          <w:iCs/>
          <w:color w:val="000000"/>
          <w:sz w:val="22"/>
          <w:szCs w:val="22"/>
          <w:lang w:val="pt-BR"/>
        </w:rPr>
        <w:t xml:space="preserve"> = 28/29 ~ 0.9655</w:t>
      </w:r>
      <w:proofErr w:type="gramStart"/>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44)</w:t>
      </w:r>
    </w:p>
    <w:p w14:paraId="5042A6AA" w14:textId="77777777" w:rsidR="00B25371" w:rsidRPr="00B25371" w:rsidRDefault="00B25371" w:rsidP="00B25371">
      <w:pPr>
        <w:spacing w:after="80"/>
        <w:rPr>
          <w:sz w:val="22"/>
          <w:szCs w:val="22"/>
          <w:lang w:val="pt-BR"/>
        </w:rPr>
      </w:pPr>
    </w:p>
    <w:p w14:paraId="2800A7E5" w14:textId="77777777" w:rsidR="00B25371" w:rsidRPr="00B25371" w:rsidRDefault="00B25371" w:rsidP="00B25371">
      <w:pPr>
        <w:spacing w:after="80"/>
        <w:rPr>
          <w:sz w:val="22"/>
          <w:szCs w:val="22"/>
        </w:rPr>
      </w:pPr>
      <w:r w:rsidRPr="00B25371">
        <w:rPr>
          <w:b/>
          <w:bCs/>
          <w:color w:val="8B6000"/>
          <w:sz w:val="20"/>
          <w:szCs w:val="20"/>
        </w:rPr>
      </w:r>
      <w:proofErr w:type="spellStart"/>
      <w:r w:rsidRPr="00B25371">
        <w:rPr>
          <w:b/>
          <w:bCs/>
          <w:color w:val="8B6000"/>
          <w:sz w:val="20"/>
          <w:szCs w:val="20"/>
        </w:rPr>
      </w:r>
      <w:proofErr w:type="spellEnd"/>
      <w:r w:rsidRPr="00B25371">
        <w:rPr>
          <w:b/>
          <w:bCs/>
          <w:color w:val="8B6000"/>
          <w:sz w:val="20"/>
          <w:szCs w:val="20"/>
        </w:rPr>
      </w:r>
    </w:p>
    <w:p w14:paraId="3C35B164"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Equation (44) is a prediction derived from the nesting level count, subsequently confirmed by observation. The Planck 2018 measurement is n_s = 0.9649 +/- 0.0042; the SCT prediction deviates from the Planck central value by only 0.14 sigma. The agreement is not achieved by tuning N_levels   -   N_levels = 29 is independently determined by the nesting hierarchy structure established in Paper 3. The spectral running alpha_s ~ (1/N_levels)^2 ~ 10^-3 is within Planck limits. Non-Gaussianity is suppressed by the CLT: f_NL^SCT ~ 1/sqrt(N_coll) ~ 0.01, two orders of magnitude below current detection thresholds.</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72E321D1"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The CLT argument derives the spectral tilt from a counting argument   -   it shows WHY the spectrum should be nearly scale-invariant with a specific red tilt. What the CLT argument does not provide is a full power spectrum calculation tracing through the Boltzmann hierarchy and transfer function. That full calculation is the primary deliverable of the numerical implementation of Section 11, and the roadmap is given in Section 8.1a below.</w:t>
      </w:r>
    </w:p>
    <w:p w14:paraId="0E43769B" w14:textId="77777777" w:rsidR="00B25371" w:rsidRPr="00B25371" w:rsidRDefault="00B25371" w:rsidP="00B25371">
      <w:pPr>
        <w:spacing w:after="80"/>
        <w:rPr>
          <w:sz w:val="22"/>
          <w:szCs w:val="22"/>
        </w:rPr>
      </w:pPr>
    </w:p>
    <w:p w14:paraId="4D29DFCA" w14:textId="77777777" w:rsidR="00B25371" w:rsidRPr="00B25371" w:rsidRDefault="00B25371" w:rsidP="00B25371">
      <w:pPr>
        <w:spacing w:after="120" w:before="0" w:line="401" w:lineRule="auto"/>
        <w:ind w:firstLine="0"/>
        <w:jc w:val="left"/>
        <w:rPr>
          <w:sz w:val="22"/>
          <w:szCs w:val="22"/>
        </w:rPr>
      </w:pPr>
      <w:proofErr w:type="gramStart"/>
      <w:r w:rsidRPr="00B25371">
        <w:rPr>
          <w:rFonts w:ascii="Aptos" w:hAnsi="Aptos" w:cs="Aptos"/>
          <w:b w:val="0"/>
          <w:bCs/>
          <w:color w:val="000000"/>
          <w:sz w:val="22"/>
          <w:szCs w:val="22"/>
        </w:rPr>
        <w:t>8.1a  Roadmap to Full Spectral Derivation</w:t>
      </w:r>
      <w:proofErr w:type="gramEnd"/>
      <w:r w:rsidRPr="00B25371">
        <w:rPr>
          <w:rFonts w:ascii="Aptos" w:hAnsi="Aptos" w:cs="Aptos"/>
          <w:b w:val="0"/>
          <w:bCs/>
          <w:color w:val="000000"/>
          <w:sz w:val="22"/>
          <w:szCs w:val="22"/>
        </w:rPr>
      </w:r>
      <w:proofErr w:type="gramStart"/>
      <w:r w:rsidRPr="00B25371">
        <w:rPr>
          <w:rFonts w:ascii="Aptos" w:hAnsi="Aptos" w:cs="Aptos"/>
          <w:b w:val="0"/>
          <w:bCs/>
          <w:color w:val="000000"/>
          <w:sz w:val="22"/>
          <w:szCs w:val="22"/>
        </w:rPr>
      </w:r>
      <w:proofErr w:type="gramEnd"/>
      <w:r w:rsidRPr="00B25371">
        <w:rPr>
          <w:rFonts w:ascii="Aptos" w:hAnsi="Aptos" w:cs="Aptos"/>
          <w:b w:val="0"/>
          <w:bCs/>
          <w:color w:val="000000"/>
          <w:sz w:val="22"/>
          <w:szCs w:val="22"/>
        </w:rPr>
      </w:r>
    </w:p>
    <w:p w14:paraId="5A7B2D29"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The full spectral derivation proceeds in three steps:</w:t>
      </w:r>
    </w:p>
    <w:p w14:paraId="4280637F"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Step 1   -   Collision cascade power spectrum P_collision(k): the N_coll ~ 10^4 independent collision events at the 29th nesting level each deposit energy at characteristic scale k_i = 2pi / L_i. The CLT over this distribution gives n_s = 1 - 1/N_levels. A full derivation requires computing the two-point correlation function of the collision energy density field directly from the SCT pocket distribution   -   this is deferred to the numerical companion paper.</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5275E4AA"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Step 2   -   SCT initial conditions to Boltzmann inputs: once P_collision(k) is established, it feeds into the standard Boltzmann hierarchy as P(k) = A_s k^{n_s-1} with n_s = 28/29 and amplitude A_s calibrated to the observed CMB TT spectrum. The adiabatic initial conditions (Input 3 below) are derived from simultaneous thermalization. These two inputs fully specify the Boltzmann initial conditions for a modified CAMB run.</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0FD22C52"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Step 3   -   Modified CAMB/CLASS implementation: Section 8.6 specifies all five required inputs. Dominant effects arise from the altered angular diameter distance D_A (shifting acoustic peak positions at ~1.5 sigma) and the A_lens enhancement (~1.20). Steps 2 and 3 are already fully specified and ready for numerical implementation. Step 1 is the remaining theoretical gap.</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0CFB021C" w14:textId="77777777" w:rsidR="00B25371" w:rsidRPr="00B25371" w:rsidRDefault="00B25371" w:rsidP="00B25371">
      <w:pPr>
        <w:spacing w:before="0" w:after="120" w:line="401" w:lineRule="auto"/>
        <w:ind w:firstLine="720"/>
        <w:jc w:val="both"/>
        <w:rPr>
          <w:sz w:val="22"/>
          <w:szCs w:val="22"/>
        </w:rPr>
      </w:pPr>
      <w:r w:rsidRPr="00B25371">
        <w:rPr>
          <w:rFonts w:ascii="Aptos" w:hAnsi="Aptos" w:cs="Aptos"/>
          <w:b w:val="0"/>
          <w:color w:val="000000"/>
          <w:sz w:val="22"/>
          <w:szCs w:val="22"/>
        </w:rPr>
        <w:t xml:space="preserve">The SCT claim is precisely stated: </w:t>
      </w:r>
      <w:proofErr w:type="spellStart"/>
      <w:r w:rsidRPr="00B25371">
        <w:rPr>
          <w:rFonts w:ascii="Aptos" w:hAnsi="Aptos" w:cs="Aptos"/>
          <w:b w:val="0"/>
          <w:color w:val="000000"/>
          <w:sz w:val="22"/>
          <w:szCs w:val="22"/>
        </w:rPr>
        <w:t>n_s</w:t>
      </w:r>
      <w:proofErr w:type="spellEnd"/>
      <w:r w:rsidRPr="00B25371">
        <w:rPr>
          <w:rFonts w:ascii="Aptos" w:hAnsi="Aptos" w:cs="Aptos"/>
          <w:b w:val="0"/>
          <w:color w:val="000000"/>
          <w:sz w:val="22"/>
          <w:szCs w:val="22"/>
        </w:rPr>
        <w:t xml:space="preserve"> = 28/29 is a prediction from the nesting level count confirmed at 0.14 sigma. It is not yet a derived result in the full sense of tracing through complete spectral physics. The distinction between a confirmed prediction and a complete derivation is maintained throughout this paper.</w:t>
      </w:r>
    </w:p>
    <w:p w14:paraId="731A465C" w14:textId="77777777" w:rsidR="00B25371" w:rsidRPr="00B25371" w:rsidRDefault="00B25371" w:rsidP="00B25371">
      <w:pPr>
        <w:spacing w:after="80"/>
        <w:rPr>
          <w:sz w:val="22"/>
          <w:szCs w:val="22"/>
        </w:rPr>
      </w:pPr>
    </w:p>
    <w:p w14:paraId="520A31DB"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Input 3   -   Initial conditions: the collision thermalization produces a common temperature field T(x) for all species simultaneously (Paper 1, P25). This gives delta_r/delta_m = 4/3 identically, the adiabatic condition, with isocurvature fraction f_iso = 0. Derived, not assumed.</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6C2770E7"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Input 4   -   Expansion history: H_SCT(z) follows from the Friedmann equation with the SCT w(z) from Equation (38). Fractional deviation from LCDM is ~10^-3 at z &lt; 1 and ~10^-6 at z = 1100 (Table 1).</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6C2770E7"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[Table 1 unchanged from the immediately preceding archived draft   -   H_SCT(z) fractional deviations from Lambda-CDM by redshift]</w:t>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40233FA9"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Input 5   -   Matter content: rho_sup(z) = (A(z) - 1) rho_b(z), with A(z) = 1 + (A_0 - 1) x D_+(z)/D_+(0). At z = 1100, A(z_rec) - 1 ~ 10^-3 x (A_0 - 1)   -   negligible at recombination. Present-day cosmic-mean value A_0 ~ 6.3 (the cosmic ratio 1/f_b,cosmic; distinct from the virialized fixed point A* = 5.970 = 1/f_b,vir of Paper 12) required to reproduce rho_cdm(0).</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234E060C"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8.2 Modified Bardeen Potentials with </w:t>
      </w:r>
      <w:proofErr w:type="spellStart"/>
      <w:r w:rsidRPr="00B25371">
        <w:rPr>
          <w:rFonts w:ascii="Aptos" w:hAnsi="Aptos" w:cs="Aptos"/>
          <w:b/>
          <w:bCs/>
          <w:color w:val="000000"/>
        </w:rPr>
        <w:t>rho_sup</w:t>
      </w:r>
      <w:proofErr w:type="spellEnd"/>
    </w:p>
    <w:p w14:paraId="034AB110" w14:textId="77777777" w:rsidR="00B25371" w:rsidRPr="00B25371" w:rsidRDefault="00B25371" w:rsidP="00B25371">
      <w:pPr>
        <w:spacing w:before="0" w:after="120" w:line="401" w:lineRule="auto"/>
        <w:ind w:firstLine="0"/>
        <w:jc w:val="left"/>
        <w:rPr>
          <w:sz w:val="22"/>
          <w:szCs w:val="22"/>
          <w:lang w:val="pt-BR"/>
        </w:rPr>
      </w:pPr>
      <w:r w:rsidRPr="00B25371">
        <w:rPr>
          <w:rFonts w:ascii="Aptos" w:hAnsi="Aptos" w:cs="Aptos"/>
          <w:b w:val="0"/>
          <w:i/>
          <w:iCs/>
          <w:color w:val="000000"/>
          <w:sz w:val="22"/>
          <w:szCs w:val="22"/>
          <w:lang w:val="pt-BR"/>
        </w:rPr>
        <w:t xml:space="preserve">k^2 </w:t>
      </w:r>
      <w:proofErr w:type="spellStart"/>
      <w:r w:rsidRPr="00B25371">
        <w:rPr>
          <w:rFonts w:ascii="Aptos" w:hAnsi="Aptos" w:cs="Aptos"/>
          <w:b w:val="0"/>
          <w:i/>
          <w:iCs/>
          <w:color w:val="000000"/>
          <w:sz w:val="22"/>
          <w:szCs w:val="22"/>
          <w:lang w:val="pt-BR"/>
        </w:rPr>
        <w:t>Phi^SCT</w:t>
      </w:r>
      <w:proofErr w:type="spellEnd"/>
      <w:r w:rsidRPr="00B25371">
        <w:rPr>
          <w:rFonts w:ascii="Aptos" w:hAnsi="Aptos" w:cs="Aptos"/>
          <w:b w:val="0"/>
          <w:i/>
          <w:iCs/>
          <w:color w:val="000000"/>
          <w:sz w:val="22"/>
          <w:szCs w:val="22"/>
          <w:lang w:val="pt-BR"/>
        </w:rPr>
        <w:t xml:space="preserve"> = -4piG a^2 [A(z) </w:t>
      </w:r>
      <w:proofErr w:type="spellStart"/>
      <w:r w:rsidRPr="00B25371">
        <w:rPr>
          <w:rFonts w:ascii="Aptos" w:hAnsi="Aptos" w:cs="Aptos"/>
          <w:b w:val="0"/>
          <w:i/>
          <w:iCs/>
          <w:color w:val="000000"/>
          <w:sz w:val="22"/>
          <w:szCs w:val="22"/>
          <w:lang w:val="pt-BR"/>
        </w:rPr>
        <w:t>rho_b</w:t>
      </w:r>
      <w:proofErr w:type="spellEnd"/>
      <w:r w:rsidRPr="00B25371">
        <w:rPr>
          <w:rFonts w:ascii="Aptos" w:hAnsi="Aptos" w:cs="Aptos"/>
          <w:b w:val="0"/>
          <w:i/>
          <w:iCs/>
          <w:color w:val="000000"/>
          <w:sz w:val="22"/>
          <w:szCs w:val="22"/>
          <w:lang w:val="pt-BR"/>
        </w:rPr>
        <w:t xml:space="preserve"> </w:t>
      </w:r>
      <w:proofErr w:type="spellStart"/>
      <w:r w:rsidRPr="00B25371">
        <w:rPr>
          <w:rFonts w:ascii="Aptos" w:hAnsi="Aptos" w:cs="Aptos"/>
          <w:b w:val="0"/>
          <w:i/>
          <w:iCs/>
          <w:color w:val="000000"/>
          <w:sz w:val="22"/>
          <w:szCs w:val="22"/>
          <w:lang w:val="pt-BR"/>
        </w:rPr>
        <w:t>delta_b</w:t>
      </w:r>
      <w:proofErr w:type="spellEnd"/>
      <w:r w:rsidRPr="00B25371">
        <w:rPr>
          <w:rFonts w:ascii="Aptos" w:hAnsi="Aptos" w:cs="Aptos"/>
          <w:b w:val="0"/>
          <w:i/>
          <w:iCs/>
          <w:color w:val="000000"/>
          <w:sz w:val="22"/>
          <w:szCs w:val="22"/>
          <w:lang w:val="pt-BR"/>
        </w:rPr>
        <w:t xml:space="preserve"> + </w:t>
      </w:r>
      <w:proofErr w:type="spellStart"/>
      <w:r w:rsidRPr="00B25371">
        <w:rPr>
          <w:rFonts w:ascii="Aptos" w:hAnsi="Aptos" w:cs="Aptos"/>
          <w:b w:val="0"/>
          <w:i/>
          <w:iCs/>
          <w:color w:val="000000"/>
          <w:sz w:val="22"/>
          <w:szCs w:val="22"/>
          <w:lang w:val="pt-BR"/>
        </w:rPr>
        <w:t>rho_r</w:t>
      </w:r>
      <w:proofErr w:type="spellEnd"/>
      <w:r w:rsidRPr="00B25371">
        <w:rPr>
          <w:rFonts w:ascii="Aptos" w:hAnsi="Aptos" w:cs="Aptos"/>
          <w:b w:val="0"/>
          <w:i/>
          <w:iCs/>
          <w:color w:val="000000"/>
          <w:sz w:val="22"/>
          <w:szCs w:val="22"/>
          <w:lang w:val="pt-BR"/>
        </w:rPr>
        <w:t xml:space="preserve"> </w:t>
      </w:r>
      <w:proofErr w:type="spellStart"/>
      <w:r w:rsidRPr="00B25371">
        <w:rPr>
          <w:rFonts w:ascii="Aptos" w:hAnsi="Aptos" w:cs="Aptos"/>
          <w:b w:val="0"/>
          <w:i/>
          <w:iCs/>
          <w:color w:val="000000"/>
          <w:sz w:val="22"/>
          <w:szCs w:val="22"/>
          <w:lang w:val="pt-BR"/>
        </w:rPr>
        <w:t>delta_</w:t>
      </w:r>
      <w:proofErr w:type="gramStart"/>
      <w:r w:rsidRPr="00B25371">
        <w:rPr>
          <w:rFonts w:ascii="Aptos" w:hAnsi="Aptos" w:cs="Aptos"/>
          <w:b w:val="0"/>
          <w:i/>
          <w:iCs/>
          <w:color w:val="000000"/>
          <w:sz w:val="22"/>
          <w:szCs w:val="22"/>
          <w:lang w:val="pt-BR"/>
        </w:rPr>
        <w:t>r</w:t>
      </w:r>
      <w:proofErr w:type="spellEnd"/>
      <w:r w:rsidRPr="00B25371">
        <w:rPr>
          <w:rFonts w:ascii="Aptos" w:hAnsi="Aptos" w:cs="Aptos"/>
          <w:b w:val="0"/>
          <w:i/>
          <w:iCs/>
          <w:color w:val="000000"/>
          <w:sz w:val="22"/>
          <w:szCs w:val="22"/>
          <w:lang w:val="pt-BR"/>
        </w:rPr>
        <w:t>]</w:t>
      </w:r>
      <w:r w:rsidRPr="00B25371">
        <w:rPr>
          <w:rFonts w:ascii="Aptos" w:hAnsi="Aptos" w:cs="Aptos"/>
          <w:b w:val="0"/>
          <w:color w:val="000000"/>
          <w:sz w:val="22"/>
          <w:szCs w:val="22"/>
          <w:lang w:val="pt-BR"/>
        </w:rPr>
        <w:t xml:space="preserve">   </w:t>
      </w:r>
      <w:proofErr w:type="gramEnd"/>
      <w:r w:rsidRPr="00B25371">
        <w:rPr>
          <w:rFonts w:ascii="Aptos" w:hAnsi="Aptos" w:cs="Aptos"/>
          <w:b w:val="0"/>
          <w:color w:val="000000"/>
          <w:sz w:val="22"/>
          <w:szCs w:val="22"/>
          <w:lang w:val="pt-BR"/>
        </w:rPr>
        <w:t>(45)</w:t>
      </w:r>
    </w:p>
    <w:p w14:paraId="637756DA"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At </w:t>
      </w:r>
      <w:proofErr w:type="spellStart"/>
      <w:r w:rsidRPr="00B25371">
        <w:rPr>
          <w:rFonts w:ascii="Aptos" w:hAnsi="Aptos" w:cs="Aptos"/>
          <w:b w:val="0"/>
          <w:color w:val="000000"/>
          <w:sz w:val="22"/>
          <w:szCs w:val="22"/>
        </w:rPr>
        <w:t>z_rec</w:t>
      </w:r>
      <w:proofErr w:type="spellEnd"/>
      <w:r w:rsidRPr="00B25371">
        <w:rPr>
          <w:rFonts w:ascii="Aptos" w:hAnsi="Aptos" w:cs="Aptos"/>
          <w:b w:val="0"/>
          <w:color w:val="000000"/>
          <w:sz w:val="22"/>
          <w:szCs w:val="22"/>
        </w:rPr>
        <w:t xml:space="preserve"> ~ 1100, A(</w:t>
      </w:r>
      <w:proofErr w:type="spellStart"/>
      <w:r w:rsidRPr="00B25371">
        <w:rPr>
          <w:rFonts w:ascii="Aptos" w:hAnsi="Aptos" w:cs="Aptos"/>
          <w:b w:val="0"/>
          <w:color w:val="000000"/>
          <w:sz w:val="22"/>
          <w:szCs w:val="22"/>
        </w:rPr>
        <w:t>z_rec</w:t>
      </w:r>
      <w:proofErr w:type="spellEnd"/>
      <w:r w:rsidRPr="00B25371">
        <w:rPr>
          <w:rFonts w:ascii="Aptos" w:hAnsi="Aptos" w:cs="Aptos"/>
          <w:b w:val="0"/>
          <w:color w:val="000000"/>
          <w:sz w:val="22"/>
          <w:szCs w:val="22"/>
        </w:rPr>
        <w:t>) ~ 1 and the modification is negligible. Principal SCT modification to the CMB spectrum enters through the lensing amplitude (</w:t>
      </w:r>
      <w:proofErr w:type="spellStart"/>
      <w:r w:rsidRPr="00B25371">
        <w:rPr>
          <w:rFonts w:ascii="Aptos" w:hAnsi="Aptos" w:cs="Aptos"/>
          <w:b w:val="0"/>
          <w:color w:val="000000"/>
          <w:sz w:val="22"/>
          <w:szCs w:val="22"/>
        </w:rPr>
        <w:t>A_lens</w:t>
      </w:r>
      <w:proofErr w:type="spellEnd"/>
      <w:r w:rsidRPr="00B25371">
        <w:rPr>
          <w:rFonts w:ascii="Aptos" w:hAnsi="Aptos" w:cs="Aptos"/>
          <w:b w:val="0"/>
          <w:color w:val="000000"/>
          <w:sz w:val="22"/>
          <w:szCs w:val="22"/>
        </w:rPr>
        <w:t xml:space="preserve"> &gt; 1) and the altered H_SCT(z) at low z affecting the angular diameter distance.</w:t>
      </w:r>
    </w:p>
    <w:p w14:paraId="744BD132"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8.3 Acoustic Peak Position</w:t>
      </w:r>
    </w:p>
    <w:p w14:paraId="1BA56081" w14:textId="77777777" w:rsidR="00B25371" w:rsidRPr="00B25371" w:rsidRDefault="00B25371" w:rsidP="00B25371">
      <w:pPr>
        <w:spacing w:before="0" w:after="120" w:line="401" w:lineRule="auto"/>
        <w:ind w:firstLine="0"/>
        <w:jc w:val="left"/>
        <w:rPr>
          <w:sz w:val="22"/>
          <w:szCs w:val="22"/>
        </w:rPr>
      </w:pPr>
      <w:r w:rsidRPr="00B25371">
        <w:rPr>
          <w:rFonts w:ascii="Aptos" w:hAnsi="Aptos" w:cs="Aptos"/>
          <w:b/>
          <w:i/>
          <w:iCs/>
          <w:color w:val="000000"/>
          <w:sz w:val="22"/>
          <w:szCs w:val="22"/>
        </w:rPr>
        <w:t>100 theta_*^SCT ~ 1.04155   (46)</w:t>
      </w:r>
      <w:proofErr w:type="gramStart"/>
      <w:r w:rsidRPr="00B25371">
        <w:rPr>
          <w:rFonts w:ascii="Aptos" w:hAnsi="Aptos" w:cs="Aptos"/>
          <w:b/>
          <w:color w:val="000000"/>
          <w:sz w:val="22"/>
          <w:szCs w:val="22"/>
        </w:rPr>
      </w:r>
      <w:proofErr w:type="gramEnd"/>
      <w:r w:rsidRPr="00B25371">
        <w:rPr>
          <w:rFonts w:ascii="Aptos" w:hAnsi="Aptos" w:cs="Aptos"/>
          <w:b/>
          <w:color w:val="000000"/>
          <w:sz w:val="22"/>
          <w:szCs w:val="22"/>
        </w:rPr>
      </w:r>
    </w:p>
    <w:p w14:paraId="3273F9B9"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Deviates from the Planck 2018 measurement 100 theta_* = 1.04110 +/- 0.00031 by approximately 1.5 sigma. Driven by the 0.043% reduction in D_A from the SCT modification to H(z) at z &lt; 2. Not statistically significant.</w:t>
      </w:r>
    </w:p>
    <w:p w14:paraId="26400547"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8.4 Four Distinctive SCT CMB Signatures</w:t>
      </w:r>
    </w:p>
    <w:p w14:paraId="01172AD2"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Signature 1   -   Tensor-to-scalar ratio: r &lt; 10^-5 to 10^-4. No inflationary gravitational wave background. Residual tensor signal suppressed by ~1/N_coll ~ 10^-4 after averaging over 10^4 independent collision events. Definitive test by LiteBIRD (sigma(r) ~ 10^-4).</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70D26C57"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Signature 2   -   Lensing amplitude: A_lens ~ 1.20. Superposition factor A(z) grows from ~1 at high z to A_0 ~ 6.3 today, producing steeper growth of the gravitational potential during the lensing epoch. A_lens^SCT ~ 1.20, consistent with Planck 2018 measurement of 1.180 +/- 0.065 at 0.3 sigma.</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53932C55"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Signature 3   -   Dipolar spectral distortion: delta_y ~ 4.5 x 10^-7, aligned with the CMB kinematic dipole direction; a signature unique to this theory with no Lambda-CDM analog, detectable by a PIXIE-class spectral distortion mission at approximately 45 sigma if the amplitude estimate holds. This amplitude exceeds the Canonical Predictions Ledger #50 range (Delta_y ~ 10^-8 to 10^-9) by one to two orders of magnitude and requires re-derivation against the ledger entry before PIXIE-era claims are finalized; the alignment prediction itself is unaffected.</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50189F75"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Signature 4   -   Large-angle anomalies: the 29th-level collision event provides a unified mechanism for quadrupole suppression (C_2^obs ~ 0.25 C_2^LCDM) and hemispherical power asymmetry (A_hem ~ 1.07). In LCDM, each anomaly requires an independent ~1-5% fluctuation; in SCT they are correlated by construction.</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5BAA1887"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8.5 Planck 2018 Anomalies Explained by SCT   -   Table 2</w:t>
      </w:r>
    </w:p>
    <w:p w14:paraId="277BE8C2"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[Table 2 unchanged from the immediately preceding archived draft   -   six anomalies with SCT mechanism and consistency levels]</w:t>
      </w:r>
    </w:p>
    <w:p w14:paraId="579D1BAA"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8.6 Implementation Recipe for Modified CAMB/CLASS</w:t>
      </w:r>
    </w:p>
    <w:p w14:paraId="413B23A5"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Required changes: (1) CPL parametrization w_0 = -0.967, </w:t>
      </w:r>
      <w:proofErr w:type="spellStart"/>
      <w:r w:rsidRPr="00B25371">
        <w:rPr>
          <w:rFonts w:ascii="Aptos" w:hAnsi="Aptos" w:cs="Aptos"/>
          <w:b w:val="0"/>
          <w:color w:val="000000"/>
          <w:sz w:val="22"/>
          <w:szCs w:val="22"/>
        </w:rPr>
        <w:t>w_a</w:t>
      </w:r>
      <w:proofErr w:type="spellEnd"/>
      <w:r w:rsidRPr="00B25371">
        <w:rPr>
          <w:rFonts w:ascii="Aptos" w:hAnsi="Aptos" w:cs="Aptos"/>
          <w:b w:val="0"/>
          <w:color w:val="000000"/>
          <w:sz w:val="22"/>
          <w:szCs w:val="22"/>
        </w:rPr>
        <w:t xml:space="preserve"> = +0.14 for alpha = 0.95 H_0; (2) modified Poisson equation with A(z) factor active for z &lt; 10; (3) </w:t>
      </w:r>
      <w:proofErr w:type="spellStart"/>
      <w:r w:rsidRPr="00B25371">
        <w:rPr>
          <w:rFonts w:ascii="Aptos" w:hAnsi="Aptos" w:cs="Aptos"/>
          <w:b w:val="0"/>
          <w:color w:val="000000"/>
          <w:sz w:val="22"/>
          <w:szCs w:val="22"/>
        </w:rPr>
        <w:t>n_s</w:t>
      </w:r>
      <w:proofErr w:type="spellEnd"/>
      <w:r w:rsidRPr="00B25371">
        <w:rPr>
          <w:rFonts w:ascii="Aptos" w:hAnsi="Aptos" w:cs="Aptos"/>
          <w:b w:val="0"/>
          <w:color w:val="000000"/>
          <w:sz w:val="22"/>
          <w:szCs w:val="22"/>
        </w:rPr>
        <w:t xml:space="preserve"> = 28/29 = 0.9655, amplitude A_s calibrated to CMB TT at l ~ 200; (4) </w:t>
      </w:r>
      <w:proofErr w:type="spellStart"/>
      <w:r w:rsidRPr="00B25371">
        <w:rPr>
          <w:rFonts w:ascii="Aptos" w:hAnsi="Aptos" w:cs="Aptos"/>
          <w:b w:val="0"/>
          <w:color w:val="000000"/>
          <w:sz w:val="22"/>
          <w:szCs w:val="22"/>
        </w:rPr>
        <w:t>f_iso</w:t>
      </w:r>
      <w:proofErr w:type="spellEnd"/>
      <w:r w:rsidRPr="00B25371">
        <w:rPr>
          <w:rFonts w:ascii="Aptos" w:hAnsi="Aptos" w:cs="Aptos"/>
          <w:b w:val="0"/>
          <w:color w:val="000000"/>
          <w:sz w:val="22"/>
          <w:szCs w:val="22"/>
        </w:rPr>
        <w:t xml:space="preserve"> = 0; (5) r = 10^-5. No other modifications to standard CAMB/CLASS </w:t>
      </w:r>
      <w:proofErr w:type="gramStart"/>
      <w:r w:rsidRPr="00B25371">
        <w:rPr>
          <w:rFonts w:ascii="Aptos" w:hAnsi="Aptos" w:cs="Aptos"/>
          <w:b w:val="0"/>
          <w:color w:val="000000"/>
          <w:sz w:val="22"/>
          <w:szCs w:val="22"/>
        </w:rPr>
        <w:t>required</w:t>
      </w:r>
      <w:proofErr w:type="gramEnd"/>
      <w:r w:rsidRPr="00B25371">
        <w:rPr>
          <w:rFonts w:ascii="Aptos" w:hAnsi="Aptos" w:cs="Aptos"/>
          <w:b w:val="0"/>
          <w:color w:val="000000"/>
          <w:sz w:val="22"/>
          <w:szCs w:val="22"/>
        </w:rPr>
        <w:t>.</w:t>
      </w:r>
    </w:p>
    <w:p w14:paraId="14D35772"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9. PRIMORDIAL NUCLEOSYNTHESIS</w:t>
      </w:r>
    </w:p>
    <w:p w14:paraId="0ACE767A"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9.1 BBN Inputs in SCT</w:t>
      </w:r>
    </w:p>
    <w:p w14:paraId="2DA3D36E"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At T = 1 MeV, the SCT contribution of Lambda_eff to the Hubble rate is suppressed by a factor of ~10^-39 relative to the radiation density:</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2DA3D36E"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H_SCT(T = 1 MeV) = H_LCDM(T = 1 MeV) x [1 + O(10^-39)]   (47)</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2DA3D36E"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All standard BBN nuclear network calculations apply without modification.</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00F2E3C7"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 xml:space="preserve">9.2 Helium-4 Mass Fraction </w:t>
      </w:r>
      <w:proofErr w:type="spellStart"/>
      <w:r w:rsidRPr="00B25371">
        <w:rPr>
          <w:rFonts w:ascii="Aptos" w:hAnsi="Aptos" w:cs="Aptos"/>
          <w:b/>
          <w:bCs/>
          <w:color w:val="000000"/>
        </w:rPr>
        <w:t>Y_p</w:t>
      </w:r>
      <w:proofErr w:type="spellEnd"/>
    </w:p>
    <w:p w14:paraId="01190158" w14:textId="77777777" w:rsidR="00B25371" w:rsidRPr="00B25371" w:rsidRDefault="00B25371" w:rsidP="00B25371">
      <w:pPr>
        <w:spacing w:before="0" w:after="120" w:line="401" w:lineRule="auto"/>
        <w:ind w:firstLine="0"/>
        <w:jc w:val="left"/>
        <w:rPr>
          <w:sz w:val="22"/>
          <w:szCs w:val="22"/>
          <w:lang w:val="es-ES"/>
        </w:rPr>
      </w:pPr>
      <w:proofErr w:type="spellStart"/>
      <w:r w:rsidRPr="00B25371">
        <w:rPr>
          <w:rFonts w:ascii="Aptos" w:hAnsi="Aptos" w:cs="Aptos"/>
          <w:b w:val="0"/>
          <w:i/>
          <w:iCs/>
          <w:color w:val="000000"/>
          <w:sz w:val="22"/>
          <w:szCs w:val="22"/>
          <w:lang w:val="es-ES"/>
        </w:rPr>
        <w:t>Y_p^SCT</w:t>
      </w:r>
      <w:proofErr w:type="spellEnd"/>
      <w:r w:rsidRPr="00B25371">
        <w:rPr>
          <w:rFonts w:ascii="Aptos" w:hAnsi="Aptos" w:cs="Aptos"/>
          <w:b w:val="0"/>
          <w:i/>
          <w:iCs/>
          <w:color w:val="000000"/>
          <w:sz w:val="22"/>
          <w:szCs w:val="22"/>
          <w:lang w:val="es-ES"/>
        </w:rPr>
        <w:t xml:space="preserve"> = </w:t>
      </w:r>
      <w:proofErr w:type="spellStart"/>
      <w:r w:rsidRPr="00B25371">
        <w:rPr>
          <w:rFonts w:ascii="Aptos" w:hAnsi="Aptos" w:cs="Aptos"/>
          <w:b w:val="0"/>
          <w:i/>
          <w:iCs/>
          <w:color w:val="000000"/>
          <w:sz w:val="22"/>
          <w:szCs w:val="22"/>
          <w:lang w:val="es-ES"/>
        </w:rPr>
        <w:t>Y_p^LCDM</w:t>
      </w:r>
      <w:proofErr w:type="spellEnd"/>
      <w:r w:rsidRPr="00B25371">
        <w:rPr>
          <w:rFonts w:ascii="Aptos" w:hAnsi="Aptos" w:cs="Aptos"/>
          <w:b w:val="0"/>
          <w:i/>
          <w:iCs/>
          <w:color w:val="000000"/>
          <w:sz w:val="22"/>
          <w:szCs w:val="22"/>
          <w:lang w:val="es-ES"/>
        </w:rPr>
        <w:t xml:space="preserve"> = 0.2467</w:t>
      </w:r>
      <w:proofErr w:type="gramStart"/>
      <w:r w:rsidRPr="00B25371">
        <w:rPr>
          <w:rFonts w:ascii="Aptos" w:hAnsi="Aptos" w:cs="Aptos"/>
          <w:b w:val="0"/>
          <w:color w:val="000000"/>
          <w:sz w:val="22"/>
          <w:szCs w:val="22"/>
          <w:lang w:val="es-ES"/>
        </w:rPr>
        <w:t xml:space="preserve">   (</w:t>
      </w:r>
      <w:proofErr w:type="gramEnd"/>
      <w:r w:rsidRPr="00B25371">
        <w:rPr>
          <w:rFonts w:ascii="Aptos" w:hAnsi="Aptos" w:cs="Aptos"/>
          <w:b w:val="0"/>
          <w:color w:val="000000"/>
          <w:sz w:val="22"/>
          <w:szCs w:val="22"/>
          <w:lang w:val="es-ES"/>
        </w:rPr>
        <w:t>48)</w:t>
      </w:r>
    </w:p>
    <w:p w14:paraId="37553B5A"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 xml:space="preserve">Consistent with PDG 2023 measurement of </w:t>
      </w:r>
      <w:proofErr w:type="spellStart"/>
      <w:r w:rsidRPr="00B25371">
        <w:rPr>
          <w:rFonts w:ascii="Aptos" w:hAnsi="Aptos" w:cs="Aptos"/>
          <w:b w:val="0"/>
          <w:color w:val="000000"/>
          <w:sz w:val="22"/>
          <w:szCs w:val="22"/>
        </w:rPr>
        <w:t>Y_p</w:t>
      </w:r>
      <w:proofErr w:type="spellEnd"/>
      <w:r w:rsidRPr="00B25371">
        <w:rPr>
          <w:rFonts w:ascii="Aptos" w:hAnsi="Aptos" w:cs="Aptos"/>
          <w:b w:val="0"/>
          <w:color w:val="000000"/>
          <w:sz w:val="22"/>
          <w:szCs w:val="22"/>
        </w:rPr>
        <w:t xml:space="preserve"> = 0.2453 +/- 0.0034 at 0.4 sigma.</w:t>
      </w:r>
    </w:p>
    <w:p w14:paraId="5BD2BB61" w14:textId="77777777" w:rsidR="00B25371" w:rsidRPr="00B25371" w:rsidRDefault="00B25371" w:rsidP="00B25371">
      <w:pPr>
        <w:spacing w:before="0" w:after="120" w:line="401" w:lineRule="auto"/>
        <w:ind w:firstLine="0"/>
        <w:jc w:val="left"/>
        <w:outlineLvl w:val="1"/>
        <w:rPr>
          <w:b/>
          <w:bCs/>
          <w:lang w:val="pt-BR"/>
        </w:rPr>
      </w:pPr>
      <w:r w:rsidRPr="00B25371">
        <w:rPr>
          <w:rFonts w:ascii="Aptos" w:hAnsi="Aptos" w:cs="Aptos"/>
          <w:b/>
          <w:bCs/>
          <w:color w:val="000000"/>
          <w:lang w:val="pt-BR"/>
        </w:rPr>
        <w:t xml:space="preserve">9.3 </w:t>
      </w:r>
      <w:proofErr w:type="spellStart"/>
      <w:r w:rsidRPr="00B25371">
        <w:rPr>
          <w:rFonts w:ascii="Aptos" w:hAnsi="Aptos" w:cs="Aptos"/>
          <w:b/>
          <w:bCs/>
          <w:color w:val="000000"/>
          <w:lang w:val="pt-BR"/>
        </w:rPr>
        <w:t>Deuterium</w:t>
      </w:r>
      <w:proofErr w:type="spellEnd"/>
      <w:r w:rsidRPr="00B25371">
        <w:rPr>
          <w:rFonts w:ascii="Aptos" w:hAnsi="Aptos" w:cs="Aptos"/>
          <w:b/>
          <w:bCs/>
          <w:color w:val="000000"/>
          <w:lang w:val="pt-BR"/>
        </w:rPr>
        <w:t xml:space="preserve"> </w:t>
      </w:r>
      <w:proofErr w:type="spellStart"/>
      <w:r w:rsidRPr="00B25371">
        <w:rPr>
          <w:rFonts w:ascii="Aptos" w:hAnsi="Aptos" w:cs="Aptos"/>
          <w:b/>
          <w:bCs/>
          <w:color w:val="000000"/>
          <w:lang w:val="pt-BR"/>
        </w:rPr>
        <w:t>Abundance</w:t>
      </w:r>
      <w:proofErr w:type="spellEnd"/>
      <w:r w:rsidRPr="00B25371">
        <w:rPr>
          <w:rFonts w:ascii="Aptos" w:hAnsi="Aptos" w:cs="Aptos"/>
          <w:b/>
          <w:bCs/>
          <w:color w:val="000000"/>
          <w:lang w:val="pt-BR"/>
        </w:rPr>
        <w:t xml:space="preserve"> D/H</w:t>
      </w:r>
    </w:p>
    <w:p w14:paraId="3E6B5500"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lang w:val="pt-BR"/>
        </w:rPr>
        <w:t xml:space="preserve">When </w:t>
      </w:r>
      <w:proofErr w:type="spellStart"/>
      <w:r w:rsidRPr="00B25371">
        <w:rPr>
          <w:rFonts w:ascii="Aptos" w:hAnsi="Aptos" w:cs="Aptos"/>
          <w:b w:val="0"/>
          <w:color w:val="000000"/>
          <w:sz w:val="22"/>
          <w:szCs w:val="22"/>
          <w:lang w:val="pt-BR"/>
        </w:rPr>
        <w:t>eta_SCT</w:t>
      </w:r>
      <w:proofErr w:type="spellEnd"/>
      <w:r w:rsidRPr="00B25371">
        <w:rPr>
          <w:rFonts w:ascii="Aptos" w:hAnsi="Aptos" w:cs="Aptos"/>
          <w:b w:val="0"/>
          <w:color w:val="000000"/>
          <w:sz w:val="22"/>
          <w:szCs w:val="22"/>
          <w:lang w:val="pt-BR"/>
        </w:rPr>
        <w:t xml:space="preserve"> = </w:t>
      </w:r>
      <w:proofErr w:type="spellStart"/>
      <w:r w:rsidRPr="00B25371">
        <w:rPr>
          <w:rFonts w:ascii="Aptos" w:hAnsi="Aptos" w:cs="Aptos"/>
          <w:b w:val="0"/>
          <w:color w:val="000000"/>
          <w:sz w:val="22"/>
          <w:szCs w:val="22"/>
          <w:lang w:val="pt-BR"/>
        </w:rPr>
        <w:t>eta_obs</w:t>
      </w:r>
      <w:proofErr w:type="spellEnd"/>
      <w:r w:rsidRPr="00B25371">
        <w:rPr>
          <w:rFonts w:ascii="Aptos" w:hAnsi="Aptos" w:cs="Aptos"/>
          <w:b w:val="0"/>
          <w:color w:val="000000"/>
          <w:sz w:val="22"/>
          <w:szCs w:val="22"/>
          <w:lang w:val="pt-BR"/>
        </w:rPr>
        <w:t xml:space="preserve"> = 6.1 x 10^-10, D/H^SCT = 2.527 x 10^-5. </w:t>
      </w:r>
      <w:r w:rsidRPr="00B25371">
        <w:rPr>
          <w:rFonts w:ascii="Aptos" w:hAnsi="Aptos" w:cs="Aptos"/>
          <w:b w:val="0"/>
          <w:color w:val="000000"/>
          <w:sz w:val="22"/>
          <w:szCs w:val="22"/>
        </w:rPr>
        <w:t xml:space="preserve">Consistent with Cooke, </w:t>
      </w:r>
      <w:proofErr w:type="spellStart"/>
      <w:r w:rsidRPr="00B25371">
        <w:rPr>
          <w:rFonts w:ascii="Aptos" w:hAnsi="Aptos" w:cs="Aptos"/>
          <w:b w:val="0"/>
          <w:color w:val="000000"/>
          <w:sz w:val="22"/>
          <w:szCs w:val="22"/>
        </w:rPr>
        <w:t>Pettini</w:t>
      </w:r>
      <w:proofErr w:type="spellEnd"/>
      <w:r w:rsidRPr="00B25371">
        <w:rPr>
          <w:rFonts w:ascii="Aptos" w:hAnsi="Aptos" w:cs="Aptos"/>
          <w:b w:val="0"/>
          <w:color w:val="000000"/>
          <w:sz w:val="22"/>
          <w:szCs w:val="22"/>
        </w:rPr>
        <w:t xml:space="preserve"> &amp; Steidel (2018) measurement at exact match.</w:t>
      </w:r>
    </w:p>
    <w:p w14:paraId="36A8B5E5"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9.4 The Cosmological Lithium Problem: Status</w:t>
      </w:r>
    </w:p>
    <w:p w14:paraId="0156E451"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SCT does not resolve the cosmological lithium problem. Li-7/H^SCT = Li-7/H^LCDM = 4.72 x 10^-10, sharing the factor-of-3 discrepancy with observations equally with LCDM. The resolution must lie elsewhere   -   stellar depletion, non-standard nuclear reaction rates, or systematic errors in stellar atmosphere modeling.</w:t>
      </w:r>
    </w:p>
    <w:p w14:paraId="7D81ADE5"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9.5 Baryon Asymmetry: Status</w:t>
      </w:r>
    </w:p>
    <w:p w14:paraId="72F92C6A"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SCT provides a mechanism for transporting and partially preserving a pre-existing baryon asymmetry across successive pocket collisions. However, SCT does not independently generate eta &gt; 0 from a symmetric initial state. Purely gravitational effects cannot satisfy the Sakharov </w:t>
      </w:r>
      <w:r w:rsidRPr="00B25371">
        <w:rPr>
          <w:rFonts w:ascii="Aptos" w:hAnsi="Aptos" w:cs="Aptos"/>
          <w:b w:val="0"/>
          <w:color w:val="000000"/>
          <w:sz w:val="22"/>
          <w:szCs w:val="22"/>
        </w:rPr>
        <w:lastRenderedPageBreak/>
        <w:t xml:space="preserve">conditions. The claim in Paper 1 that SCT resolves the baryogenesis problem is overstated and is corrected here. SCT explains how our pocket inherited its asymmetry from parent pockets, but not why </w:t>
      </w:r>
      <w:proofErr w:type="gramStart"/>
      <w:r w:rsidRPr="00B25371">
        <w:rPr>
          <w:rFonts w:ascii="Aptos" w:hAnsi="Aptos" w:cs="Aptos"/>
          <w:b w:val="0"/>
          <w:color w:val="000000"/>
          <w:sz w:val="22"/>
          <w:szCs w:val="22"/>
        </w:rPr>
        <w:t>eta</w:t>
      </w:r>
      <w:proofErr w:type="gramEnd"/>
      <w:r w:rsidRPr="00B25371">
        <w:rPr>
          <w:rFonts w:ascii="Aptos" w:hAnsi="Aptos" w:cs="Aptos"/>
          <w:b w:val="0"/>
          <w:color w:val="000000"/>
          <w:sz w:val="22"/>
          <w:szCs w:val="22"/>
        </w:rPr>
        <w:t xml:space="preserve"> &gt; 0 exists throughout the eternal manifold. This remains an open problem in SCT, as in LCDM.</w:t>
      </w:r>
    </w:p>
    <w:p w14:paraId="5C29DE69"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10. FALSIFIABLE PREDICTIONS</w:t>
      </w:r>
    </w:p>
    <w:p w14:paraId="4D463E61"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10.1 Status of the Paper 18 Predictions</w:t>
      </w:r>
    </w:p>
    <w:p w14:paraId="1AD40015"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 xml:space="preserve">Predictions now consistent with current data: Hubble tension persists at 5+ sigma after JWST Cepheid calibration; JWST early galaxy excess confirmed at z = 14.18 and 14.44; w_0 &gt; -1 consistent with DESI 2024 direction; </w:t>
      </w:r>
      <w:proofErr w:type="spellStart"/>
      <w:r w:rsidRPr="00B25371">
        <w:rPr>
          <w:rFonts w:ascii="Aptos" w:hAnsi="Aptos" w:cs="Aptos"/>
          <w:b w:val="0"/>
          <w:color w:val="000000"/>
          <w:sz w:val="22"/>
          <w:szCs w:val="22"/>
        </w:rPr>
        <w:t>n_s</w:t>
      </w:r>
      <w:proofErr w:type="spellEnd"/>
      <w:r w:rsidRPr="00B25371">
        <w:rPr>
          <w:rFonts w:ascii="Aptos" w:hAnsi="Aptos" w:cs="Aptos"/>
          <w:b w:val="0"/>
          <w:color w:val="000000"/>
          <w:sz w:val="22"/>
          <w:szCs w:val="22"/>
        </w:rPr>
        <w:t xml:space="preserve"> ~ 0.965 confirmed within 0.14 sigma. In tension with current data: the </w:t>
      </w:r>
      <w:proofErr w:type="spellStart"/>
      <w:r w:rsidRPr="00B25371">
        <w:rPr>
          <w:rFonts w:ascii="Aptos" w:hAnsi="Aptos" w:cs="Aptos"/>
          <w:b w:val="0"/>
          <w:color w:val="000000"/>
          <w:sz w:val="22"/>
          <w:szCs w:val="22"/>
        </w:rPr>
        <w:t>w_a</w:t>
      </w:r>
      <w:proofErr w:type="spellEnd"/>
      <w:r w:rsidRPr="00B25371">
        <w:rPr>
          <w:rFonts w:ascii="Aptos" w:hAnsi="Aptos" w:cs="Aptos"/>
          <w:b w:val="0"/>
          <w:color w:val="000000"/>
          <w:sz w:val="22"/>
          <w:szCs w:val="22"/>
        </w:rPr>
        <w:t xml:space="preserve"> &gt; 0 prediction (opposite sign to DESI 2024 preferred values at 2.5 sigma, with dataset-dependent systematics).</w:t>
      </w:r>
    </w:p>
    <w:p w14:paraId="5213EE3C"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10.2 Prediction 61: Tidal Deformability</w:t>
      </w:r>
    </w:p>
    <w:p w14:paraId="61A74E02" w14:textId="77777777" w:rsidR="00B25371" w:rsidRPr="00B25371" w:rsidRDefault="00B25371" w:rsidP="00B25371">
      <w:pPr>
        <w:spacing w:after="120" w:before="0" w:line="401" w:lineRule="auto"/>
        <w:ind w:firstLine="720"/>
        <w:jc w:val="both"/>
        <w:rPr>
          <w:sz w:val="22"/>
          <w:szCs w:val="22"/>
        </w:rPr>
      </w:pPr>
      <w:proofErr w:type="spellStart"/>
      <w:r w:rsidRPr="00B25371">
        <w:rPr>
          <w:rFonts w:ascii="Aptos" w:hAnsi="Aptos" w:cs="Aptos"/>
          <w:b w:val="0"/>
          <w:color w:val="000000"/>
          <w:sz w:val="22"/>
          <w:szCs w:val="22"/>
        </w:rPr>
        <w:t>Lambda_tidal in [150, 650] at M = 1.4 solar masses across the QCD EOS band, derived from the Israel-Darmois junction conditions in Section 4. Discrimination threshold: Lambda_tidal &gt; 550 favors an SCT polyquark core with stiff QCD EOS over the GW170817-favored classical models. Testable by LIGO O4/O5 within 50 Mpc at 2 sigma and by Einstein Telescope within 200 Mpc at &gt;5 sigma.</w:t>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6A68973D" w14:textId="77777777" w:rsidR="00B25371" w:rsidRPr="00B25371" w:rsidRDefault="00B25371" w:rsidP="00B25371">
      <w:pPr>
        <w:spacing w:before="0" w:after="120" w:line="401" w:lineRule="auto"/>
        <w:ind w:firstLine="0"/>
        <w:jc w:val="left"/>
        <w:outlineLvl w:val="1"/>
        <w:rPr>
          <w:b/>
          <w:bCs/>
        </w:rPr>
      </w:pPr>
      <w:r w:rsidRPr="00B25371">
        <w:rPr>
          <w:rFonts w:ascii="Aptos" w:hAnsi="Aptos" w:cs="Aptos"/>
          <w:b/>
          <w:bCs/>
          <w:color w:val="000000"/>
        </w:rPr>
        <w:t>10.3 Fifteen Highest-Priority Predictions Testable Within Five Years</w:t>
      </w:r>
    </w:p>
    <w:p w14:paraId="497EEA4F"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[Table 4 unchanged from the immediately preceding archived draft   -   fifteen predictions with observable, test survey, timescale, and falsification criterion]</w:t>
      </w:r>
    </w:p>
    <w:p w14:paraId="24EFA8CD"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11. OPEN QUESTIONS AND PATH FORWARD</w:t>
      </w:r>
    </w:p>
    <w:p w14:paraId="192B7A9F"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This paper closes seven of the eight open mathematical tasks from Paper 17. Task 7   -   the structure formation simulation   -   is the primary remaining task at the numerical level. The analytic framework is fully specified across Sections 5, 6, and 8: the governing equation is the modified Poisson equation (45) with the A(z) factor, expansion history H_SCT(z) from Table 1, and adiabatic initial conditions with n_s = 28/29. A modified CAMB/CLASS implementation is the immediate next step.</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340BD771"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Assessment of what this paper provides and what remains. Derived from first principles: the exponential decay law for Lambda_parent (functional form); the functional form A(N, sigma_v, R) physically motivated and asymptotically constrained; the Pressure Vanishing Theorem P(R_core) = 0; the statistical origin of Hubble's law; the adiabatic condition from simultaneous thermalization; the BBN consistency of SCT. Predicted and confirmed by observation: the spectral index n_s = 28/29 at 0.14 sigma. Demonstrated analytically: Bianchi identity consistency with full covariant derivative treatment; LCDM limit recovery; Hubble tension quantification with orthogonality of contributions shown; w_0 prediction. Shown to be consistent: Planck CMB acoustic peak position (1.5 sigma); NICER/LIGO mass-radius band; Planck A_lens anomaly; D/H and Y_p. Not yet achieved: a chi-squared fit to the full Planck 2018 C_l spectrum; a full N-body structure formation simulation; the orbit-averaging derivation of A completing the Step 1 spectral calculation; an independent derivation of the baryon asymmetry.</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4554CDF0"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12. CONCLUSION</w:t>
      </w:r>
    </w:p>
    <w:p w14:paraId="616D3964"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lastRenderedPageBreak/>
        <w:t>Successive Collision Theory proposes that our observable universe is a thermalized collision product embedded within an infinite, eternally evolving spacetime manifold of nested comoving pockets. This paper, Paper 8, closes seven of eight open mathematical tasks through rigorous derivations in standard GR and SR.</w:t>
      </w:r>
    </w:p>
    <w:p w14:paraId="363F9CED"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The three EFE modifications are now stated in unified tensor form in the SCT-MASTER equation. The Bianchi identity is proven satisfied, with the explicit covariant derivative treatment showing all Christoffel terms vanish under baryonic matter conservation. The Israel-Darmois junction conditions are proven, yielding P(R_core) = 0 as a non-trivial theorem showing the independently defined density threshold and pressure zero must coincide. The coherence amplification factor A is physically motivated and uniquely constrained by asymptotic limits and the Jeans criterion. The dark energy field Lambda_eff is derived from orbital decay theory with its functional form proven; the rate alpha is observationally constrained from cluster evolution and lunar laser ranging. Hubble's law is derived as the statistical mean of the frame-tree redshift product   -   a structural derivation of its physical origin, not a parameter-free numerical prediction. The CMB Boltzmann inputs are fully specified. Primordial nucleosynthesis is shown to be unchanged from LCDM, with honest statements about what SCT does and does not explain.</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gramStart"/>
      <w:r w:rsidRPr="00B25371">
        <w:rPr>
          <w:rFonts w:ascii="Aptos" w:hAnsi="Aptos" w:cs="Aptos"/>
          <w:b w:val="0"/>
          <w:color w:val="000000"/>
          <w:sz w:val="22"/>
          <w:szCs w:val="22"/>
        </w:rPr>
      </w:r>
      <w:proofErr w:type="gramEnd"/>
      <w:r w:rsidRPr="00B25371">
        <w:rPr>
          <w:rFonts w:ascii="Aptos" w:hAnsi="Aptos" w:cs="Aptos"/>
          <w:b w:val="0"/>
          <w:color w:val="000000"/>
          <w:sz w:val="22"/>
          <w:szCs w:val="22"/>
        </w:rPr>
      </w:r>
    </w:p>
    <w:p w14:paraId="417403A5" w14:textId="77777777" w:rsidR="00B25371" w:rsidRPr="00B25371" w:rsidRDefault="00B25371" w:rsidP="00B25371">
      <w:pPr>
        <w:spacing w:after="120" w:before="0" w:line="401" w:lineRule="auto"/>
        <w:ind w:firstLine="0"/>
        <w:jc w:val="left"/>
        <w:rPr>
          <w:sz w:val="22"/>
          <w:szCs w:val="22"/>
        </w:rPr>
      </w:pPr>
      <w:r w:rsidRPr="00B25371">
        <w:rPr>
          <w:rFonts w:ascii="Aptos" w:hAnsi="Aptos" w:cs="Aptos"/>
          <w:b w:val="0"/>
          <w:color w:val="000000"/>
          <w:sz w:val="22"/>
          <w:szCs w:val="22"/>
        </w:rPr>
        <w:t>Key quantitative results: Hubble tension resolved at DeltaH_0 = 3.4-5.3 km/s/Mpc from two orthogonal contributions; spectral index n_s = 28/29 = 0.9655 predicted from nesting level count and confirmed at 0.14 sigma; tensor-to-scalar ratio r &lt; 10^-5; helium-4 mass fraction Y_p = 0.2467 consistent at 0.4 sigma; lensing amplitude A_lens ~ 1.20 consistent with Planck anomaly at 0.3 sigma; frame-tree BAO sound horizon contribution +2 x 10^-7, undetectable (the CAR acoustic analysis of Paper 15 and Series 2 Paper 1 carries the observational BAO test).</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1ABC98BA" w14:textId="77777777" w:rsidR="00B25371" w:rsidRPr="00B25371" w:rsidRDefault="00B25371" w:rsidP="00B25371">
      <w:pPr>
        <w:spacing w:after="120" w:before="0" w:line="401" w:lineRule="auto"/>
        <w:ind w:firstLine="720"/>
        <w:jc w:val="both"/>
        <w:rPr>
          <w:sz w:val="22"/>
          <w:szCs w:val="22"/>
        </w:rPr>
      </w:pPr>
      <w:r w:rsidRPr="00B25371">
        <w:rPr>
          <w:rFonts w:ascii="Aptos" w:hAnsi="Aptos" w:cs="Aptos"/>
          <w:b w:val="0"/>
          <w:color w:val="000000"/>
          <w:sz w:val="22"/>
          <w:szCs w:val="22"/>
        </w:rPr>
        <w:t>SCT is now a mathematically self-consistent alternative to Lambda-CDM, grounded entirely in standard GR and SR with no new particles or fields. The peer-review response strengthened the mathematical presentation throughout without altering any scientific result. The prediction of a dipolar CMB spectral distortion at delta_y ~ 4.5 x 10^-7 (amplitude pending reconciliation with the Canonical Predictions Ledger #50 range), and tidal deformability reaching Lambda_tidal ~ 550-650 at M = 1.4 solar masses for stiff QCD EOS, testable by the Einstein Telescope, provide decisive observational opportunities to confirm or refute the central mechanism of SCT within this decade.</w:t>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roofErr w:type="spellStart"/>
      <w:r w:rsidRPr="00B25371">
        <w:rPr>
          <w:rFonts w:ascii="Aptos" w:hAnsi="Aptos" w:cs="Aptos"/>
          <w:b w:val="0"/>
          <w:color w:val="000000"/>
          <w:sz w:val="22"/>
          <w:szCs w:val="22"/>
        </w:rPr>
      </w:r>
      <w:proofErr w:type="spellEnd"/>
      <w:r w:rsidRPr="00B25371">
        <w:rPr>
          <w:rFonts w:ascii="Aptos" w:hAnsi="Aptos" w:cs="Aptos"/>
          <w:b w:val="0"/>
          <w:color w:val="000000"/>
          <w:sz w:val="22"/>
          <w:szCs w:val="22"/>
        </w:rPr>
      </w:r>
    </w:p>
    <w:p w14:paraId="503BCB7F" w14:textId="77777777" w:rsidR="00B25371" w:rsidRPr="00B25371" w:rsidRDefault="00B25371" w:rsidP="00B25371">
      <w:pPr>
        <w:spacing w:before="0" w:after="120" w:line="401" w:lineRule="auto"/>
        <w:ind w:firstLine="0"/>
        <w:jc w:val="left"/>
        <w:outlineLvl w:val="0"/>
        <w:rPr>
          <w:b/>
          <w:bCs/>
          <w:sz w:val="26"/>
          <w:szCs w:val="26"/>
        </w:rPr>
      </w:pPr>
      <w:r w:rsidRPr="00B25371">
        <w:rPr>
          <w:rFonts w:ascii="Aptos" w:hAnsi="Aptos" w:cs="Aptos"/>
          <w:b/>
          <w:bCs/>
          <w:color w:val="000000"/>
          <w:sz w:val="26"/>
          <w:szCs w:val="26"/>
        </w:rPr>
        <w:t>REFERENCES</w:t>
      </w:r>
    </w:p>
    <w:p w14:paraId="20FA9C42"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Abbott B P et al. (LIGO Scientific Collaboration) (2018). GW170817: Measurement of neutron star radii and equation of state. Phys. Rev. Lett. 121, 161101.</w:t>
      </w:r>
    </w:p>
    <w:p w14:paraId="494950A4" w14:textId="77777777" w:rsidR="00B25371" w:rsidRPr="00B25371" w:rsidRDefault="00B25371" w:rsidP="00B25371">
      <w:pPr>
        <w:spacing w:after="120" w:before="0" w:line="401" w:lineRule="auto"/>
        <w:ind w:left="0" w:firstLine="0"/>
        <w:jc w:val="left"/>
        <w:rPr>
          <w:sz w:val="22"/>
          <w:szCs w:val="22"/>
        </w:rPr>
      </w:pPr>
      <w:proofErr w:type="spellStart"/>
      <w:r w:rsidRPr="00B25371">
        <w:rPr>
          <w:rFonts w:ascii="Aptos" w:hAnsi="Aptos" w:cs="Aptos"/>
          <w:b w:val="0"/>
          <w:color w:val="000000"/>
          <w:sz w:val="20"/>
          <w:szCs w:val="20"/>
        </w:rPr>
        <w:t>Aghanim</w:t>
      </w:r>
      <w:proofErr w:type="spellEnd"/>
      <w:r w:rsidRPr="00B25371">
        <w:rPr>
          <w:rFonts w:ascii="Aptos" w:hAnsi="Aptos" w:cs="Aptos"/>
          <w:b w:val="0"/>
          <w:color w:val="000000"/>
          <w:sz w:val="20"/>
          <w:szCs w:val="20"/>
        </w:rPr>
        <w:t xml:space="preserve"> N et al. (Planck Collaboration) (2020). Planck 2018 results. VI. Cosmological parameters. A&amp;A 641, A6.</w:t>
      </w:r>
    </w:p>
    <w:p w14:paraId="1CA7740E"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lang w:val="fr-FR"/>
        </w:rPr>
        <w:t xml:space="preserve">Asgari M et al. (2021). KiDS-1000 </w:t>
      </w:r>
      <w:proofErr w:type="spellStart"/>
      <w:r w:rsidRPr="00B25371">
        <w:rPr>
          <w:rFonts w:ascii="Aptos" w:hAnsi="Aptos" w:cs="Aptos"/>
          <w:b w:val="0"/>
          <w:color w:val="000000"/>
          <w:sz w:val="20"/>
          <w:szCs w:val="20"/>
          <w:lang w:val="fr-FR"/>
        </w:rPr>
        <w:t>cosmology</w:t>
      </w:r>
      <w:proofErr w:type="spellEnd"/>
      <w:r w:rsidRPr="00B25371">
        <w:rPr>
          <w:rFonts w:ascii="Aptos" w:hAnsi="Aptos" w:cs="Aptos"/>
          <w:b w:val="0"/>
          <w:color w:val="000000"/>
          <w:sz w:val="20"/>
          <w:szCs w:val="20"/>
          <w:lang w:val="fr-FR"/>
        </w:rPr>
        <w:t xml:space="preserve">. </w:t>
      </w:r>
      <w:r w:rsidRPr="00B25371">
        <w:rPr>
          <w:rFonts w:ascii="Aptos" w:hAnsi="Aptos" w:cs="Aptos"/>
          <w:b w:val="0"/>
          <w:color w:val="000000"/>
          <w:sz w:val="20"/>
          <w:szCs w:val="20"/>
        </w:rPr>
        <w:t>A&amp;A 645, A104.</w:t>
      </w:r>
    </w:p>
    <w:p w14:paraId="5F1BF3B5"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Begeman K G (1989). HI rotation curves of spiral galaxies. A&amp;A 223, 47.</w:t>
      </w:r>
    </w:p>
    <w:p w14:paraId="4E61508D"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Binney J &amp; Tremaine S (2008). Galactic Dynamics. 2nd ed. Princeton University Press.</w:t>
      </w:r>
    </w:p>
    <w:p w14:paraId="065C1D59"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Bohringer H, Chon G &amp; Collins C A (2020). The extended HIFLUGCS catalog. A&amp;A 633, A19.</w:t>
      </w:r>
    </w:p>
    <w:p w14:paraId="16DE96EF" w14:textId="77777777" w:rsidR="00B25371" w:rsidRPr="00B25371" w:rsidRDefault="00B25371" w:rsidP="00B25371">
      <w:pPr>
        <w:spacing w:after="120" w:before="0" w:line="401" w:lineRule="auto"/>
        <w:ind w:left="0" w:firstLine="0"/>
        <w:jc w:val="left"/>
        <w:rPr>
          <w:sz w:val="22"/>
          <w:szCs w:val="22"/>
        </w:rPr>
      </w:pPr>
      <w:proofErr w:type="spellStart"/>
      <w:r w:rsidRPr="00B25371">
        <w:rPr>
          <w:rFonts w:ascii="Aptos" w:hAnsi="Aptos" w:cs="Aptos"/>
          <w:b w:val="0"/>
          <w:color w:val="000000"/>
          <w:sz w:val="20"/>
          <w:szCs w:val="20"/>
        </w:rPr>
        <w:t>Carniani</w:t>
      </w:r>
      <w:proofErr w:type="spellEnd"/>
      <w:r w:rsidRPr="00B25371">
        <w:rPr>
          <w:rFonts w:ascii="Aptos" w:hAnsi="Aptos" w:cs="Aptos"/>
          <w:b w:val="0"/>
          <w:color w:val="000000"/>
          <w:sz w:val="20"/>
          <w:szCs w:val="20"/>
        </w:rPr>
        <w:t xml:space="preserve"> S et al. (2024). Spectroscopic confirmation of JADES-GS-z14-0. Nature 633, 318.</w:t>
      </w:r>
    </w:p>
    <w:p w14:paraId="7450F9C1"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Carroll S M (2001). The cosmological constant. Living Rev. Rel. 4, 1.</w:t>
      </w:r>
    </w:p>
    <w:p w14:paraId="618A6463"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 xml:space="preserve">Chandrasekhar S (1943). Dynamical friction. </w:t>
      </w:r>
      <w:proofErr w:type="spellStart"/>
      <w:r w:rsidRPr="00B25371">
        <w:rPr>
          <w:rFonts w:ascii="Aptos" w:hAnsi="Aptos" w:cs="Aptos"/>
          <w:b w:val="0"/>
          <w:color w:val="000000"/>
          <w:sz w:val="20"/>
          <w:szCs w:val="20"/>
        </w:rPr>
        <w:t>ApJ</w:t>
      </w:r>
      <w:proofErr w:type="spellEnd"/>
      <w:r w:rsidRPr="00B25371">
        <w:rPr>
          <w:rFonts w:ascii="Aptos" w:hAnsi="Aptos" w:cs="Aptos"/>
          <w:b w:val="0"/>
          <w:color w:val="000000"/>
          <w:sz w:val="20"/>
          <w:szCs w:val="20"/>
        </w:rPr>
        <w:t xml:space="preserve"> 97, 255.</w:t>
      </w:r>
    </w:p>
    <w:p w14:paraId="153A0CCC"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 xml:space="preserve">Cooke R J, </w:t>
      </w:r>
      <w:proofErr w:type="spellStart"/>
      <w:r w:rsidRPr="00B25371">
        <w:rPr>
          <w:rFonts w:ascii="Aptos" w:hAnsi="Aptos" w:cs="Aptos"/>
          <w:b w:val="0"/>
          <w:color w:val="000000"/>
          <w:sz w:val="20"/>
          <w:szCs w:val="20"/>
        </w:rPr>
        <w:t>Pettini</w:t>
      </w:r>
      <w:proofErr w:type="spellEnd"/>
      <w:r w:rsidRPr="00B25371">
        <w:rPr>
          <w:rFonts w:ascii="Aptos" w:hAnsi="Aptos" w:cs="Aptos"/>
          <w:b w:val="0"/>
          <w:color w:val="000000"/>
          <w:sz w:val="20"/>
          <w:szCs w:val="20"/>
        </w:rPr>
        <w:t xml:space="preserve"> M &amp; Steidel C </w:t>
      </w:r>
      <w:proofErr w:type="spellStart"/>
      <w:r w:rsidRPr="00B25371">
        <w:rPr>
          <w:rFonts w:ascii="Aptos" w:hAnsi="Aptos" w:cs="Aptos"/>
          <w:b w:val="0"/>
          <w:color w:val="000000"/>
          <w:sz w:val="20"/>
          <w:szCs w:val="20"/>
        </w:rPr>
        <w:t>C</w:t>
      </w:r>
      <w:proofErr w:type="spellEnd"/>
      <w:r w:rsidRPr="00B25371">
        <w:rPr>
          <w:rFonts w:ascii="Aptos" w:hAnsi="Aptos" w:cs="Aptos"/>
          <w:b w:val="0"/>
          <w:color w:val="000000"/>
          <w:sz w:val="20"/>
          <w:szCs w:val="20"/>
        </w:rPr>
        <w:t xml:space="preserve"> (2018). One percent determination of the primordial deuterium abundance. </w:t>
      </w:r>
      <w:proofErr w:type="spellStart"/>
      <w:r w:rsidRPr="00B25371">
        <w:rPr>
          <w:rFonts w:ascii="Aptos" w:hAnsi="Aptos" w:cs="Aptos"/>
          <w:b w:val="0"/>
          <w:color w:val="000000"/>
          <w:sz w:val="20"/>
          <w:szCs w:val="20"/>
        </w:rPr>
        <w:t>ApJ</w:t>
      </w:r>
      <w:proofErr w:type="spellEnd"/>
      <w:r w:rsidRPr="00B25371">
        <w:rPr>
          <w:rFonts w:ascii="Aptos" w:hAnsi="Aptos" w:cs="Aptos"/>
          <w:b w:val="0"/>
          <w:color w:val="000000"/>
          <w:sz w:val="20"/>
          <w:szCs w:val="20"/>
        </w:rPr>
        <w:t xml:space="preserve"> 855, 102.</w:t>
      </w:r>
    </w:p>
    <w:p w14:paraId="6F09B7FC"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DESI Collaboration (2024). DESI 2024 VI: Cosmological constraints from BAO. arXiv:2404.03002.</w:t>
      </w:r>
    </w:p>
    <w:p w14:paraId="62E4427E"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de Blok W J G (2010). The core-cusp problem. Advances in Astronomy 2010, 789293.</w:t>
      </w:r>
    </w:p>
    <w:p w14:paraId="69D7D707"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lang w:val="fr-FR"/>
        </w:rPr>
        <w:lastRenderedPageBreak/>
        <w:t xml:space="preserve">Evrard A E et al. </w:t>
      </w:r>
      <w:r w:rsidRPr="00B25371">
        <w:rPr>
          <w:rFonts w:ascii="Aptos" w:hAnsi="Aptos" w:cs="Aptos"/>
          <w:b w:val="0"/>
          <w:color w:val="000000"/>
          <w:sz w:val="20"/>
          <w:szCs w:val="20"/>
        </w:rPr>
        <w:t xml:space="preserve">(2008). Virial scaling of massive dark matter halos. </w:t>
      </w:r>
      <w:proofErr w:type="spellStart"/>
      <w:r w:rsidRPr="00B25371">
        <w:rPr>
          <w:rFonts w:ascii="Aptos" w:hAnsi="Aptos" w:cs="Aptos"/>
          <w:b w:val="0"/>
          <w:color w:val="000000"/>
          <w:sz w:val="20"/>
          <w:szCs w:val="20"/>
        </w:rPr>
        <w:t>ApJ</w:t>
      </w:r>
      <w:proofErr w:type="spellEnd"/>
      <w:r w:rsidRPr="00B25371">
        <w:rPr>
          <w:rFonts w:ascii="Aptos" w:hAnsi="Aptos" w:cs="Aptos"/>
          <w:b w:val="0"/>
          <w:color w:val="000000"/>
          <w:sz w:val="20"/>
          <w:szCs w:val="20"/>
        </w:rPr>
        <w:t xml:space="preserve"> 672, 122.</w:t>
      </w:r>
    </w:p>
    <w:p w14:paraId="18612008"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 xml:space="preserve">Finkelstein S L et al. (2023). A long time ago in a galaxy far, far away. </w:t>
      </w:r>
      <w:proofErr w:type="spellStart"/>
      <w:r w:rsidRPr="00B25371">
        <w:rPr>
          <w:rFonts w:ascii="Aptos" w:hAnsi="Aptos" w:cs="Aptos"/>
          <w:b w:val="0"/>
          <w:color w:val="000000"/>
          <w:sz w:val="20"/>
          <w:szCs w:val="20"/>
        </w:rPr>
        <w:t>ApJ</w:t>
      </w:r>
      <w:proofErr w:type="spellEnd"/>
      <w:r w:rsidRPr="00B25371">
        <w:rPr>
          <w:rFonts w:ascii="Aptos" w:hAnsi="Aptos" w:cs="Aptos"/>
          <w:b w:val="0"/>
          <w:color w:val="000000"/>
          <w:sz w:val="20"/>
          <w:szCs w:val="20"/>
        </w:rPr>
        <w:t xml:space="preserve"> 946, L13.</w:t>
      </w:r>
    </w:p>
    <w:p w14:paraId="61168961" w14:textId="77777777" w:rsidR="00B25371" w:rsidRPr="00B25371" w:rsidRDefault="00B25371" w:rsidP="00B25371">
      <w:pPr>
        <w:spacing w:after="120" w:before="0" w:line="401" w:lineRule="auto"/>
        <w:ind w:left="0" w:firstLine="0"/>
        <w:jc w:val="left"/>
        <w:rPr>
          <w:sz w:val="22"/>
          <w:szCs w:val="22"/>
          <w:lang w:val="fr-FR"/>
        </w:rPr>
      </w:pPr>
      <w:r w:rsidRPr="00B25371">
        <w:rPr>
          <w:rFonts w:ascii="Aptos" w:hAnsi="Aptos" w:cs="Aptos"/>
          <w:b w:val="0"/>
          <w:color w:val="000000"/>
          <w:sz w:val="20"/>
          <w:szCs w:val="20"/>
        </w:rPr>
        <w:t xml:space="preserve">Fixsen D J et al. (1996). The CMB spectrum </w:t>
      </w:r>
      <w:proofErr w:type="gramStart"/>
      <w:r w:rsidRPr="00B25371">
        <w:rPr>
          <w:rFonts w:ascii="Aptos" w:hAnsi="Aptos" w:cs="Aptos"/>
          <w:b w:val="0"/>
          <w:color w:val="000000"/>
          <w:sz w:val="20"/>
          <w:szCs w:val="20"/>
        </w:rPr>
        <w:t>from</w:t>
      </w:r>
      <w:proofErr w:type="gramEnd"/>
      <w:r w:rsidRPr="00B25371">
        <w:rPr>
          <w:rFonts w:ascii="Aptos" w:hAnsi="Aptos" w:cs="Aptos"/>
          <w:b w:val="0"/>
          <w:color w:val="000000"/>
          <w:sz w:val="20"/>
          <w:szCs w:val="20"/>
        </w:rPr>
        <w:t xml:space="preserve"> COBE FIRAS. </w:t>
      </w:r>
      <w:proofErr w:type="spellStart"/>
      <w:r w:rsidRPr="00B25371">
        <w:rPr>
          <w:rFonts w:ascii="Aptos" w:hAnsi="Aptos" w:cs="Aptos"/>
          <w:b w:val="0"/>
          <w:color w:val="000000"/>
          <w:sz w:val="20"/>
          <w:szCs w:val="20"/>
          <w:lang w:val="fr-FR"/>
        </w:rPr>
        <w:t>ApJ</w:t>
      </w:r>
      <w:proofErr w:type="spellEnd"/>
      <w:r w:rsidRPr="00B25371">
        <w:rPr>
          <w:rFonts w:ascii="Aptos" w:hAnsi="Aptos" w:cs="Aptos"/>
          <w:b w:val="0"/>
          <w:color w:val="000000"/>
          <w:sz w:val="20"/>
          <w:szCs w:val="20"/>
          <w:lang w:val="fr-FR"/>
        </w:rPr>
        <w:t xml:space="preserve"> 473, 576.</w:t>
      </w:r>
    </w:p>
    <w:p w14:paraId="38A12A1A"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lang w:val="fr-FR"/>
        </w:rPr>
        <w:t xml:space="preserve">Heymans C et al. </w:t>
      </w:r>
      <w:r w:rsidRPr="00B25371">
        <w:rPr>
          <w:rFonts w:ascii="Aptos" w:hAnsi="Aptos" w:cs="Aptos"/>
          <w:b w:val="0"/>
          <w:color w:val="000000"/>
          <w:sz w:val="20"/>
          <w:szCs w:val="20"/>
        </w:rPr>
        <w:t>(2021). KiDS-1000 cosmology: Multi-probe weak gravitational lensing. A&amp;A 646, A140.</w:t>
      </w:r>
    </w:p>
    <w:p w14:paraId="19D8F573"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 xml:space="preserve">Hinderer T (2008). Tidal Love numbers of neutron stars. </w:t>
      </w:r>
      <w:proofErr w:type="spellStart"/>
      <w:r w:rsidRPr="00B25371">
        <w:rPr>
          <w:rFonts w:ascii="Aptos" w:hAnsi="Aptos" w:cs="Aptos"/>
          <w:b w:val="0"/>
          <w:color w:val="000000"/>
          <w:sz w:val="20"/>
          <w:szCs w:val="20"/>
        </w:rPr>
        <w:t>ApJ</w:t>
      </w:r>
      <w:proofErr w:type="spellEnd"/>
      <w:r w:rsidRPr="00B25371">
        <w:rPr>
          <w:rFonts w:ascii="Aptos" w:hAnsi="Aptos" w:cs="Aptos"/>
          <w:b w:val="0"/>
          <w:color w:val="000000"/>
          <w:sz w:val="20"/>
          <w:szCs w:val="20"/>
        </w:rPr>
        <w:t xml:space="preserve"> 677, 1216.</w:t>
      </w:r>
    </w:p>
    <w:p w14:paraId="334CF3A0"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 xml:space="preserve">Keenan R C, Barger A J &amp; Cowie L </w:t>
      </w:r>
      <w:proofErr w:type="spellStart"/>
      <w:r w:rsidRPr="00B25371">
        <w:rPr>
          <w:rFonts w:ascii="Aptos" w:hAnsi="Aptos" w:cs="Aptos"/>
          <w:b w:val="0"/>
          <w:color w:val="000000"/>
          <w:sz w:val="20"/>
          <w:szCs w:val="20"/>
        </w:rPr>
        <w:t>L</w:t>
      </w:r>
      <w:proofErr w:type="spellEnd"/>
      <w:r w:rsidRPr="00B25371">
        <w:rPr>
          <w:rFonts w:ascii="Aptos" w:hAnsi="Aptos" w:cs="Aptos"/>
          <w:b w:val="0"/>
          <w:color w:val="000000"/>
          <w:sz w:val="20"/>
          <w:szCs w:val="20"/>
        </w:rPr>
        <w:t xml:space="preserve"> (2013). Evidence for a ~300 Mpc scale under-density. </w:t>
      </w:r>
      <w:proofErr w:type="spellStart"/>
      <w:r w:rsidRPr="00B25371">
        <w:rPr>
          <w:rFonts w:ascii="Aptos" w:hAnsi="Aptos" w:cs="Aptos"/>
          <w:b w:val="0"/>
          <w:color w:val="000000"/>
          <w:sz w:val="20"/>
          <w:szCs w:val="20"/>
        </w:rPr>
        <w:t>ApJ</w:t>
      </w:r>
      <w:proofErr w:type="spellEnd"/>
      <w:r w:rsidRPr="00B25371">
        <w:rPr>
          <w:rFonts w:ascii="Aptos" w:hAnsi="Aptos" w:cs="Aptos"/>
          <w:b w:val="0"/>
          <w:color w:val="000000"/>
          <w:sz w:val="20"/>
          <w:szCs w:val="20"/>
        </w:rPr>
        <w:t xml:space="preserve"> 775, 62.</w:t>
      </w:r>
    </w:p>
    <w:p w14:paraId="2A2B1978"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Kogut A et al. (2011). The Primordial Inflation Explorer (PIXIE). JCAP 07, 025.</w:t>
      </w:r>
    </w:p>
    <w:p w14:paraId="527CC9FD" w14:textId="77777777" w:rsidR="00B25371" w:rsidRPr="00B25371" w:rsidRDefault="00B25371" w:rsidP="00B25371">
      <w:pPr>
        <w:spacing w:after="120" w:before="0" w:line="401" w:lineRule="auto"/>
        <w:ind w:left="0" w:firstLine="0"/>
        <w:jc w:val="left"/>
        <w:rPr>
          <w:sz w:val="22"/>
          <w:szCs w:val="22"/>
        </w:rPr>
      </w:pPr>
      <w:proofErr w:type="spellStart"/>
      <w:r w:rsidRPr="00B25371">
        <w:rPr>
          <w:rFonts w:ascii="Aptos" w:hAnsi="Aptos" w:cs="Aptos"/>
          <w:b w:val="0"/>
          <w:color w:val="000000"/>
          <w:sz w:val="20"/>
          <w:szCs w:val="20"/>
        </w:rPr>
        <w:t>Lavaux</w:t>
      </w:r>
      <w:proofErr w:type="spellEnd"/>
      <w:r w:rsidRPr="00B25371">
        <w:rPr>
          <w:rFonts w:ascii="Aptos" w:hAnsi="Aptos" w:cs="Aptos"/>
          <w:b w:val="0"/>
          <w:color w:val="000000"/>
          <w:sz w:val="20"/>
          <w:szCs w:val="20"/>
        </w:rPr>
        <w:t xml:space="preserve"> G &amp; Hudson M J (2011). The 2M++ galaxy redshift catalogue. MNRAS 416, 2840.</w:t>
      </w:r>
    </w:p>
    <w:p w14:paraId="185DCDFF"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LUX-ZEPLIN Collaboration (2023). First dark matter search results from LUX-ZEPLIN. Phys. Rev. Lett. 131, 041002.</w:t>
      </w:r>
    </w:p>
    <w:p w14:paraId="61B4765E"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McConnachie A W (2012). The observed properties of dwarf galaxies in and around the Local Group. AJ 144, 4.</w:t>
      </w:r>
    </w:p>
    <w:p w14:paraId="632DDFF8"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 xml:space="preserve">McGaugh S </w:t>
      </w:r>
      <w:proofErr w:type="spellStart"/>
      <w:r w:rsidRPr="00B25371">
        <w:rPr>
          <w:rFonts w:ascii="Aptos" w:hAnsi="Aptos" w:cs="Aptos"/>
          <w:b w:val="0"/>
          <w:color w:val="000000"/>
          <w:sz w:val="20"/>
          <w:szCs w:val="20"/>
        </w:rPr>
        <w:t>S</w:t>
      </w:r>
      <w:proofErr w:type="spellEnd"/>
      <w:r w:rsidRPr="00B25371">
        <w:rPr>
          <w:rFonts w:ascii="Aptos" w:hAnsi="Aptos" w:cs="Aptos"/>
          <w:b w:val="0"/>
          <w:color w:val="000000"/>
          <w:sz w:val="20"/>
          <w:szCs w:val="20"/>
        </w:rPr>
        <w:t xml:space="preserve">, Lelli F &amp; </w:t>
      </w:r>
      <w:proofErr w:type="spellStart"/>
      <w:r w:rsidRPr="00B25371">
        <w:rPr>
          <w:rFonts w:ascii="Aptos" w:hAnsi="Aptos" w:cs="Aptos"/>
          <w:b w:val="0"/>
          <w:color w:val="000000"/>
          <w:sz w:val="20"/>
          <w:szCs w:val="20"/>
        </w:rPr>
        <w:t>Schombert</w:t>
      </w:r>
      <w:proofErr w:type="spellEnd"/>
      <w:r w:rsidRPr="00B25371">
        <w:rPr>
          <w:rFonts w:ascii="Aptos" w:hAnsi="Aptos" w:cs="Aptos"/>
          <w:b w:val="0"/>
          <w:color w:val="000000"/>
          <w:sz w:val="20"/>
          <w:szCs w:val="20"/>
        </w:rPr>
        <w:t xml:space="preserve"> J M (2016). Radial acceleration relation in rotationally supported galaxies. Phys. Rev. Lett. 117, 201101.</w:t>
      </w:r>
    </w:p>
    <w:p w14:paraId="71F6158B"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Naidu R P et al. (2025). A remarkably luminous galaxy at z_spec = 14.44 confirmed with JWST. Open J. Astrophys. (arXiv:2505.11263).</w:t>
      </w:r>
      <w:proofErr w:type="gramStart"/>
      <w:r w:rsidRPr="00B25371">
        <w:rPr>
          <w:rFonts w:ascii="Aptos" w:hAnsi="Aptos" w:cs="Aptos"/>
          <w:b w:val="0"/>
          <w:color w:val="000000"/>
          <w:sz w:val="20"/>
          <w:szCs w:val="20"/>
        </w:rPr>
      </w:r>
      <w:proofErr w:type="gramEnd"/>
      <w:r w:rsidRPr="00B25371">
        <w:rPr>
          <w:rFonts w:ascii="Aptos" w:hAnsi="Aptos" w:cs="Aptos"/>
          <w:b w:val="0"/>
          <w:color w:val="000000"/>
          <w:sz w:val="20"/>
          <w:szCs w:val="20"/>
        </w:rPr>
      </w:r>
    </w:p>
    <w:p w14:paraId="08A55748"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NIPOK DR JM (2024a). From Chaos to Convergent Foundations. doi:10.13140/RG.2.2.19171.62243</w:t>
      </w:r>
    </w:p>
    <w:p w14:paraId="4A121A48"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NIPOK DR JM (2024b). From Chaos to Common Ancestry. doi:10.13140/RG.2.2.21288.43521</w:t>
      </w:r>
    </w:p>
    <w:p w14:paraId="33870DAE"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NIPOK DR JM (2024c). From Chaos to Concordance Spectra. doi:10.13140/RG.2.2.20310.31042</w:t>
      </w:r>
    </w:p>
    <w:p w14:paraId="5F2497AA"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 xml:space="preserve">NIPOK DR JM (2024d). From Chaos to </w:t>
      </w:r>
      <w:proofErr w:type="spellStart"/>
      <w:r w:rsidRPr="00B25371">
        <w:rPr>
          <w:rFonts w:ascii="Aptos" w:hAnsi="Aptos" w:cs="Aptos"/>
          <w:b w:val="0"/>
          <w:color w:val="000000"/>
          <w:sz w:val="20"/>
          <w:szCs w:val="20"/>
        </w:rPr>
        <w:t>Collisothermal</w:t>
      </w:r>
      <w:proofErr w:type="spellEnd"/>
      <w:r w:rsidRPr="00B25371">
        <w:rPr>
          <w:rFonts w:ascii="Aptos" w:hAnsi="Aptos" w:cs="Aptos"/>
          <w:b w:val="0"/>
          <w:color w:val="000000"/>
          <w:sz w:val="20"/>
          <w:szCs w:val="20"/>
        </w:rPr>
        <w:t xml:space="preserve"> Cosmogenesis. doi:10.13140/RG.2.2.16235.60968</w:t>
      </w:r>
    </w:p>
    <w:p w14:paraId="19DB2B3A"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NIPOK DR JM (2024e). From Chaos to Corotating Hierarchies. doi:10.13140/RG.2.2.28263.10400</w:t>
      </w:r>
    </w:p>
    <w:p w14:paraId="08161B14"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NIPOK DR JM (2024f). From Chaos to Cosmic Collisions. doi:10.13140/RG.2.2.19379.69921</w:t>
      </w:r>
    </w:p>
    <w:p w14:paraId="53197AEC"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NIPOK DR JM (2024g). From Chaos to Cosmic Expansion. doi:10.13140/RG.2.2.24304.72969</w:t>
      </w:r>
    </w:p>
    <w:p w14:paraId="138D9378"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NIPOK DR JM (2024h). From Chaos to Constructive Relativity. doi:10.13140/RG.2.2.23479.79528</w:t>
      </w:r>
    </w:p>
    <w:p w14:paraId="395F0D01"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NIPOK DR JM (2025a). From Chaos to Collapse Proof. doi:10.5281/zenodo.18092309</w:t>
      </w:r>
    </w:p>
    <w:p w14:paraId="0E82B1DD"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NIPOK DR JM (2025b). From Chaos to Confirming Falsifiability. doi:10.13140/RG.2.2.19381.33765</w:t>
      </w:r>
    </w:p>
    <w:p w14:paraId="46EE1E3C" w14:textId="77777777" w:rsidR="00B25371" w:rsidRPr="00B25371" w:rsidRDefault="00B25371" w:rsidP="00B25371">
      <w:pPr>
        <w:spacing w:after="120" w:before="0" w:line="401" w:lineRule="auto"/>
        <w:ind w:left="0" w:firstLine="0"/>
        <w:jc w:val="left"/>
        <w:rPr>
          <w:sz w:val="22"/>
          <w:szCs w:val="22"/>
          <w:lang w:val="fr-FR"/>
        </w:rPr>
      </w:pPr>
      <w:r w:rsidRPr="00B25371">
        <w:rPr>
          <w:rFonts w:ascii="Aptos" w:hAnsi="Aptos" w:cs="Aptos"/>
          <w:b w:val="0"/>
          <w:color w:val="000000"/>
          <w:sz w:val="20"/>
          <w:szCs w:val="20"/>
        </w:rPr>
        <w:t xml:space="preserve">Nusser A &amp; Davis M (2011). The cosmological bulk </w:t>
      </w:r>
      <w:proofErr w:type="gramStart"/>
      <w:r w:rsidRPr="00B25371">
        <w:rPr>
          <w:rFonts w:ascii="Aptos" w:hAnsi="Aptos" w:cs="Aptos"/>
          <w:b w:val="0"/>
          <w:color w:val="000000"/>
          <w:sz w:val="20"/>
          <w:szCs w:val="20"/>
        </w:rPr>
        <w:t>flow</w:t>
      </w:r>
      <w:proofErr w:type="gramEnd"/>
      <w:r w:rsidRPr="00B25371">
        <w:rPr>
          <w:rFonts w:ascii="Aptos" w:hAnsi="Aptos" w:cs="Aptos"/>
          <w:b w:val="0"/>
          <w:color w:val="000000"/>
          <w:sz w:val="20"/>
          <w:szCs w:val="20"/>
        </w:rPr>
        <w:t xml:space="preserve">. </w:t>
      </w:r>
      <w:proofErr w:type="spellStart"/>
      <w:r w:rsidRPr="00B25371">
        <w:rPr>
          <w:rFonts w:ascii="Aptos" w:hAnsi="Aptos" w:cs="Aptos"/>
          <w:b w:val="0"/>
          <w:color w:val="000000"/>
          <w:sz w:val="20"/>
          <w:szCs w:val="20"/>
          <w:lang w:val="fr-FR"/>
        </w:rPr>
        <w:t>ApJ</w:t>
      </w:r>
      <w:proofErr w:type="spellEnd"/>
      <w:r w:rsidRPr="00B25371">
        <w:rPr>
          <w:rFonts w:ascii="Aptos" w:hAnsi="Aptos" w:cs="Aptos"/>
          <w:b w:val="0"/>
          <w:color w:val="000000"/>
          <w:sz w:val="20"/>
          <w:szCs w:val="20"/>
          <w:lang w:val="fr-FR"/>
        </w:rPr>
        <w:t xml:space="preserve"> 736, 93.</w:t>
      </w:r>
    </w:p>
    <w:p w14:paraId="380AD16B" w14:textId="77777777" w:rsidR="00B25371" w:rsidRPr="00B25371" w:rsidRDefault="00B25371" w:rsidP="00B25371">
      <w:pPr>
        <w:spacing w:after="120" w:before="0" w:line="401" w:lineRule="auto"/>
        <w:ind w:left="0" w:firstLine="0"/>
        <w:jc w:val="left"/>
        <w:rPr>
          <w:sz w:val="22"/>
          <w:szCs w:val="22"/>
          <w:lang w:val="fr-FR"/>
        </w:rPr>
      </w:pPr>
      <w:r w:rsidRPr="00B25371">
        <w:rPr>
          <w:rFonts w:ascii="Aptos" w:hAnsi="Aptos" w:cs="Aptos"/>
          <w:b w:val="0"/>
          <w:color w:val="000000"/>
          <w:sz w:val="20"/>
          <w:szCs w:val="20"/>
          <w:lang w:val="fr-FR"/>
        </w:rPr>
        <w:t xml:space="preserve">Pan D C et al. </w:t>
      </w:r>
      <w:r w:rsidRPr="00B25371">
        <w:rPr>
          <w:rFonts w:ascii="Aptos" w:hAnsi="Aptos" w:cs="Aptos"/>
          <w:b w:val="0"/>
          <w:color w:val="000000"/>
          <w:sz w:val="20"/>
          <w:szCs w:val="20"/>
        </w:rPr>
        <w:t xml:space="preserve">(2012). The Cosmic Void Catalog of the SDSS DR7. </w:t>
      </w:r>
      <w:r w:rsidRPr="00B25371">
        <w:rPr>
          <w:rFonts w:ascii="Aptos" w:hAnsi="Aptos" w:cs="Aptos"/>
          <w:b w:val="0"/>
          <w:color w:val="000000"/>
          <w:sz w:val="20"/>
          <w:szCs w:val="20"/>
          <w:lang w:val="fr-FR"/>
        </w:rPr>
        <w:t>MNRAS 421, 926.</w:t>
      </w:r>
    </w:p>
    <w:p w14:paraId="380AD16B" w14:textId="77777777" w:rsidR="00B25371" w:rsidRPr="00B25371" w:rsidRDefault="00B25371" w:rsidP="00B25371">
      <w:pPr>
        <w:spacing w:after="120" w:before="0" w:line="401" w:lineRule="auto"/>
        <w:ind w:left="0" w:firstLine="0"/>
        <w:jc w:val="left"/>
        <w:rPr>
          <w:sz w:val="22"/>
          <w:szCs w:val="22"/>
          <w:lang w:val="fr-FR"/>
        </w:rPr>
      </w:pPr>
      <w:r w:rsidRPr="00B25371">
        <w:rPr>
          <w:rFonts w:ascii="Aptos" w:hAnsi="Aptos" w:cs="Aptos"/>
          <w:b w:val="0"/>
          <w:color w:val="000000"/>
          <w:sz w:val="20"/>
          <w:szCs w:val="20"/>
          <w:lang w:val="fr-FR"/>
        </w:rPr>
        <w:t>PandaX-4T Collaboration (2021). Dark matter search results from the commissioning run of PandaX-4T. Phys. Rev. Lett. 127, 261802.</w:t>
      </w:r>
      <w:r w:rsidRPr="00B25371">
        <w:rPr>
          <w:rFonts w:ascii="Aptos" w:hAnsi="Aptos" w:cs="Aptos"/>
          <w:b w:val="0"/>
          <w:color w:val="000000"/>
          <w:sz w:val="20"/>
          <w:szCs w:val="20"/>
        </w:rPr>
      </w:r>
      <w:r w:rsidRPr="00B25371">
        <w:rPr>
          <w:rFonts w:ascii="Aptos" w:hAnsi="Aptos" w:cs="Aptos"/>
          <w:b w:val="0"/>
          <w:color w:val="000000"/>
          <w:sz w:val="20"/>
          <w:szCs w:val="20"/>
          <w:lang w:val="fr-FR"/>
        </w:rPr>
      </w:r>
    </w:p>
    <w:p w14:paraId="1210C5BF" w14:textId="77777777" w:rsidR="00B25371" w:rsidRPr="00B25371" w:rsidRDefault="00B25371" w:rsidP="00B25371">
      <w:pPr>
        <w:spacing w:after="120" w:before="0" w:line="401" w:lineRule="auto"/>
        <w:ind w:left="0" w:firstLine="0"/>
        <w:jc w:val="left"/>
        <w:rPr>
          <w:sz w:val="22"/>
          <w:szCs w:val="22"/>
        </w:rPr>
      </w:pPr>
      <w:proofErr w:type="spellStart"/>
      <w:r w:rsidRPr="00B25371">
        <w:rPr>
          <w:rFonts w:ascii="Aptos" w:hAnsi="Aptos" w:cs="Aptos"/>
          <w:b w:val="0"/>
          <w:color w:val="000000"/>
          <w:sz w:val="20"/>
          <w:szCs w:val="20"/>
          <w:lang w:val="fr-FR"/>
        </w:rPr>
        <w:t>Pitrou</w:t>
      </w:r>
      <w:proofErr w:type="spellEnd"/>
      <w:r w:rsidRPr="00B25371">
        <w:rPr>
          <w:rFonts w:ascii="Aptos" w:hAnsi="Aptos" w:cs="Aptos"/>
          <w:b w:val="0"/>
          <w:color w:val="000000"/>
          <w:sz w:val="20"/>
          <w:szCs w:val="20"/>
          <w:lang w:val="fr-FR"/>
        </w:rPr>
        <w:t xml:space="preserve"> C et al. </w:t>
      </w:r>
      <w:r w:rsidRPr="00B25371">
        <w:rPr>
          <w:rFonts w:ascii="Aptos" w:hAnsi="Aptos" w:cs="Aptos"/>
          <w:b w:val="0"/>
          <w:color w:val="000000"/>
          <w:sz w:val="20"/>
          <w:szCs w:val="20"/>
        </w:rPr>
        <w:t>(2018). Precision Big Bang nucleosynthesis. Phys. Rept. 754, 1.</w:t>
      </w:r>
    </w:p>
    <w:p w14:paraId="287EFBFE"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Planck Collaboration (2020). Planck 2018 results. I. Overview. A&amp;A 641, A1.</w:t>
      </w:r>
    </w:p>
    <w:p w14:paraId="2A95FD51" w14:textId="77777777" w:rsidR="00B25371" w:rsidRPr="00B25371" w:rsidRDefault="00B25371" w:rsidP="00B25371">
      <w:pPr>
        <w:spacing w:after="120" w:before="0" w:line="401" w:lineRule="auto"/>
        <w:ind w:left="0" w:firstLine="0"/>
        <w:jc w:val="left"/>
        <w:rPr>
          <w:sz w:val="22"/>
          <w:szCs w:val="22"/>
          <w:lang w:val="fr-FR"/>
        </w:rPr>
      </w:pPr>
      <w:r w:rsidRPr="00B25371">
        <w:rPr>
          <w:rFonts w:ascii="Aptos" w:hAnsi="Aptos" w:cs="Aptos"/>
          <w:b w:val="0"/>
          <w:color w:val="000000"/>
          <w:sz w:val="20"/>
          <w:szCs w:val="20"/>
          <w:lang w:val="fr-FR"/>
        </w:rPr>
        <w:t xml:space="preserve">Riess A G et al. </w:t>
      </w:r>
      <w:r w:rsidRPr="00B25371">
        <w:rPr>
          <w:rFonts w:ascii="Aptos" w:hAnsi="Aptos" w:cs="Aptos"/>
          <w:b w:val="0"/>
          <w:color w:val="000000"/>
          <w:sz w:val="20"/>
          <w:szCs w:val="20"/>
        </w:rPr>
        <w:t xml:space="preserve">(2022). A comprehensive measurement of the local value of the Hubble constant. </w:t>
      </w:r>
      <w:proofErr w:type="spellStart"/>
      <w:r w:rsidRPr="00B25371">
        <w:rPr>
          <w:rFonts w:ascii="Aptos" w:hAnsi="Aptos" w:cs="Aptos"/>
          <w:b w:val="0"/>
          <w:color w:val="000000"/>
          <w:sz w:val="20"/>
          <w:szCs w:val="20"/>
          <w:lang w:val="fr-FR"/>
        </w:rPr>
        <w:t>ApJ</w:t>
      </w:r>
      <w:proofErr w:type="spellEnd"/>
      <w:r w:rsidRPr="00B25371">
        <w:rPr>
          <w:rFonts w:ascii="Aptos" w:hAnsi="Aptos" w:cs="Aptos"/>
          <w:b w:val="0"/>
          <w:color w:val="000000"/>
          <w:sz w:val="20"/>
          <w:szCs w:val="20"/>
          <w:lang w:val="fr-FR"/>
        </w:rPr>
        <w:t xml:space="preserve"> 934, L7.</w:t>
      </w:r>
    </w:p>
    <w:p w14:paraId="5723CF30" w14:textId="77777777" w:rsidR="00B25371" w:rsidRPr="00B25371" w:rsidRDefault="00B25371" w:rsidP="00B25371">
      <w:pPr>
        <w:spacing w:after="120" w:before="0" w:line="401" w:lineRule="auto"/>
        <w:ind w:left="0" w:firstLine="0"/>
        <w:jc w:val="left"/>
        <w:rPr>
          <w:sz w:val="22"/>
          <w:szCs w:val="22"/>
          <w:lang w:val="fr-FR"/>
        </w:rPr>
      </w:pPr>
      <w:r w:rsidRPr="00B25371">
        <w:rPr>
          <w:rFonts w:ascii="Aptos" w:hAnsi="Aptos" w:cs="Aptos"/>
          <w:b w:val="0"/>
          <w:color w:val="000000"/>
          <w:sz w:val="20"/>
          <w:szCs w:val="20"/>
          <w:lang w:val="fr-FR"/>
        </w:rPr>
        <w:t>Riess A G et al. (2024). JWST observations reject unrecognized crowding of Cepheid photometry as an explanation for the Hubble tension at 8 sigma confidence. ApJ Letters 962, L17.</w:t>
      </w:r>
      <w:proofErr w:type="spellStart"/>
      <w:r w:rsidRPr="00B25371">
        <w:rPr>
          <w:rFonts w:ascii="Aptos" w:hAnsi="Aptos" w:cs="Aptos"/>
          <w:b w:val="0"/>
          <w:color w:val="000000"/>
          <w:sz w:val="20"/>
          <w:szCs w:val="20"/>
          <w:lang w:val="fr-FR"/>
        </w:rPr>
      </w:r>
      <w:proofErr w:type="spellEnd"/>
      <w:r w:rsidRPr="00B25371">
        <w:rPr>
          <w:rFonts w:ascii="Aptos" w:hAnsi="Aptos" w:cs="Aptos"/>
          <w:b w:val="0"/>
          <w:color w:val="000000"/>
          <w:sz w:val="20"/>
          <w:szCs w:val="20"/>
          <w:lang w:val="fr-FR"/>
        </w:rPr>
      </w:r>
      <w:proofErr w:type="spellStart"/>
      <w:r w:rsidRPr="00B25371">
        <w:rPr>
          <w:rFonts w:ascii="Aptos" w:hAnsi="Aptos" w:cs="Aptos"/>
          <w:b w:val="0"/>
          <w:color w:val="000000"/>
          <w:sz w:val="20"/>
          <w:szCs w:val="20"/>
          <w:lang w:val="fr-FR"/>
        </w:rPr>
      </w:r>
      <w:proofErr w:type="spellEnd"/>
      <w:r w:rsidRPr="00B25371">
        <w:rPr>
          <w:rFonts w:ascii="Aptos" w:hAnsi="Aptos" w:cs="Aptos"/>
          <w:b w:val="0"/>
          <w:color w:val="000000"/>
          <w:sz w:val="20"/>
          <w:szCs w:val="20"/>
          <w:lang w:val="fr-FR"/>
        </w:rPr>
      </w:r>
    </w:p>
    <w:p w14:paraId="13D03836"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lang w:val="fr-FR"/>
        </w:rPr>
        <w:t xml:space="preserve">Ruel J et al. </w:t>
      </w:r>
      <w:r w:rsidRPr="00B25371">
        <w:rPr>
          <w:rFonts w:ascii="Aptos" w:hAnsi="Aptos" w:cs="Aptos"/>
          <w:b w:val="0"/>
          <w:color w:val="000000"/>
          <w:sz w:val="20"/>
          <w:szCs w:val="20"/>
        </w:rPr>
        <w:t xml:space="preserve">(2014). Optical spectroscopy and velocity dispersions of galaxy clusters from the SPT-SZ Survey. </w:t>
      </w:r>
      <w:proofErr w:type="spellStart"/>
      <w:r w:rsidRPr="00B25371">
        <w:rPr>
          <w:rFonts w:ascii="Aptos" w:hAnsi="Aptos" w:cs="Aptos"/>
          <w:b w:val="0"/>
          <w:color w:val="000000"/>
          <w:sz w:val="20"/>
          <w:szCs w:val="20"/>
        </w:rPr>
        <w:t>ApJ</w:t>
      </w:r>
      <w:proofErr w:type="spellEnd"/>
      <w:r w:rsidRPr="00B25371">
        <w:rPr>
          <w:rFonts w:ascii="Aptos" w:hAnsi="Aptos" w:cs="Aptos"/>
          <w:b w:val="0"/>
          <w:color w:val="000000"/>
          <w:sz w:val="20"/>
          <w:szCs w:val="20"/>
        </w:rPr>
        <w:t xml:space="preserve"> 792, 45.</w:t>
      </w:r>
    </w:p>
    <w:p w14:paraId="360925F1"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Sbordone L et al. (2010). The metal-poor end of the Spite plateau. A&amp;A 522, A26.</w:t>
      </w:r>
    </w:p>
    <w:p w14:paraId="18015C7B"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Spite M &amp; Spite F (1982). Lithium abundance at the formation of the Galaxy. Nature 297, 483.</w:t>
      </w:r>
    </w:p>
    <w:p w14:paraId="07458A91"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Tristram M et al. (2022). Improved limits on the tensor-to-scalar ratio. Phys. Rev. D 105, 083524.</w:t>
      </w:r>
    </w:p>
    <w:p w14:paraId="11E192C7"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Verde L, Treu T &amp; Riess A G (2019). Tensions between the early and late universe. Nature Astron. 3, 891.</w:t>
      </w:r>
    </w:p>
    <w:p w14:paraId="15C89551"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Weinberg S (1989). The cosmological constant problem. Rev. Mod. Phys. 61, 1.</w:t>
      </w:r>
    </w:p>
    <w:p w14:paraId="4B1500AB"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 xml:space="preserve">West M J et al. (2025). Galaxy cluster alignment and orientation. </w:t>
      </w:r>
      <w:proofErr w:type="spellStart"/>
      <w:r w:rsidRPr="00B25371">
        <w:rPr>
          <w:rFonts w:ascii="Aptos" w:hAnsi="Aptos" w:cs="Aptos"/>
          <w:b w:val="0"/>
          <w:color w:val="000000"/>
          <w:sz w:val="20"/>
          <w:szCs w:val="20"/>
        </w:rPr>
        <w:t>ApJ</w:t>
      </w:r>
      <w:proofErr w:type="spellEnd"/>
      <w:r w:rsidRPr="00B25371">
        <w:rPr>
          <w:rFonts w:ascii="Aptos" w:hAnsi="Aptos" w:cs="Aptos"/>
          <w:b w:val="0"/>
          <w:color w:val="000000"/>
          <w:sz w:val="20"/>
          <w:szCs w:val="20"/>
        </w:rPr>
        <w:t xml:space="preserve"> (in press).</w:t>
      </w:r>
    </w:p>
    <w:p w14:paraId="7FC77B75"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 xml:space="preserve">Williams J G, </w:t>
      </w:r>
      <w:proofErr w:type="spellStart"/>
      <w:r w:rsidRPr="00B25371">
        <w:rPr>
          <w:rFonts w:ascii="Aptos" w:hAnsi="Aptos" w:cs="Aptos"/>
          <w:b w:val="0"/>
          <w:color w:val="000000"/>
          <w:sz w:val="20"/>
          <w:szCs w:val="20"/>
        </w:rPr>
        <w:t>Turyshev</w:t>
      </w:r>
      <w:proofErr w:type="spellEnd"/>
      <w:r w:rsidRPr="00B25371">
        <w:rPr>
          <w:rFonts w:ascii="Aptos" w:hAnsi="Aptos" w:cs="Aptos"/>
          <w:b w:val="0"/>
          <w:color w:val="000000"/>
          <w:sz w:val="20"/>
          <w:szCs w:val="20"/>
        </w:rPr>
        <w:t xml:space="preserve"> S G &amp; Boggs D H (2004). Progress in lunar laser ranging tests. Phys. Rev. Lett. 93, 261101.</w:t>
      </w:r>
    </w:p>
    <w:p w14:paraId="22D82174"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t>Xiao M et al. (2024). Accelerated formation of ultra-massive galaxies in the first billion years. Nature 635, 311.</w:t>
      </w:r>
    </w:p>
    <w:p w14:paraId="588832FC" w14:textId="77777777" w:rsidR="00B25371" w:rsidRPr="00B25371" w:rsidRDefault="00B25371" w:rsidP="00B25371">
      <w:pPr>
        <w:spacing w:after="120" w:before="0" w:line="401" w:lineRule="auto"/>
        <w:ind w:left="0" w:firstLine="0"/>
        <w:jc w:val="left"/>
        <w:rPr>
          <w:sz w:val="22"/>
          <w:szCs w:val="22"/>
        </w:rPr>
      </w:pPr>
      <w:r w:rsidRPr="00B25371">
        <w:rPr>
          <w:rFonts w:ascii="Aptos" w:hAnsi="Aptos" w:cs="Aptos"/>
          <w:b w:val="0"/>
          <w:color w:val="000000"/>
          <w:sz w:val="20"/>
          <w:szCs w:val="20"/>
        </w:rPr>
        <w:lastRenderedPageBreak/>
        <w:t>XENON1T Collaboration (2020). Excess electronic recoil events in XENON1T. Phys. Rev. D 102, 072004.</w:t>
      </w:r>
    </w:p>
    <w:p w14:paraId="133CB8F8" w14:textId="3B486284" w:rsidR="00C94A62" w:rsidRDefault="00C94A62" w:rsidP="00B25371">
      <w:pPr>
        <w:spacing w:after="160"/>
        <w:ind w:firstLine="360"/>
      </w:pPr>
    </w:p>
    <w:sectPr w:rsidR="00C94A6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2247"/>
    <w:multiLevelType w:val="hybridMultilevel"/>
    <w:tmpl w:val="76426710"/>
    <w:lvl w:ilvl="0" w:tplc="4E487DFC">
      <w:start w:val="1"/>
      <w:numFmt w:val="bullet"/>
      <w:suff w:val="space"/>
      <w:lvlText w:val="●"/>
      <w:lvlJc w:val="left"/>
      <w:pPr>
        <w:ind w:left="0" w:hanging="0"/>
      </w:pPr>
    </w:lvl>
    <w:lvl w:ilvl="1" w:tplc="CC46334E">
      <w:start w:val="1"/>
      <w:numFmt w:val="bullet"/>
      <w:suff w:val="space"/>
      <w:lvlText w:val="○"/>
      <w:lvlJc w:val="left"/>
      <w:pPr>
        <w:ind w:left="0" w:hanging="0"/>
      </w:pPr>
    </w:lvl>
    <w:lvl w:ilvl="2" w:tplc="836E908C">
      <w:start w:val="1"/>
      <w:numFmt w:val="bullet"/>
      <w:suff w:val="space"/>
      <w:lvlText w:val="■"/>
      <w:lvlJc w:val="left"/>
      <w:pPr>
        <w:ind w:left="0" w:hanging="0"/>
      </w:pPr>
    </w:lvl>
    <w:lvl w:ilvl="3" w:tplc="F06ABB90">
      <w:start w:val="1"/>
      <w:numFmt w:val="bullet"/>
      <w:suff w:val="space"/>
      <w:lvlText w:val="●"/>
      <w:lvlJc w:val="left"/>
      <w:pPr>
        <w:ind w:left="0" w:hanging="0"/>
      </w:pPr>
    </w:lvl>
    <w:lvl w:ilvl="4" w:tplc="FAD20E0E">
      <w:start w:val="1"/>
      <w:numFmt w:val="bullet"/>
      <w:suff w:val="space"/>
      <w:lvlText w:val="○"/>
      <w:lvlJc w:val="left"/>
      <w:pPr>
        <w:ind w:left="0" w:hanging="0"/>
      </w:pPr>
    </w:lvl>
    <w:lvl w:ilvl="5" w:tplc="A9B618C0">
      <w:start w:val="1"/>
      <w:numFmt w:val="bullet"/>
      <w:suff w:val="space"/>
      <w:lvlText w:val="■"/>
      <w:lvlJc w:val="left"/>
      <w:pPr>
        <w:ind w:left="0" w:hanging="0"/>
      </w:pPr>
    </w:lvl>
    <w:lvl w:ilvl="6" w:tplc="E660AB6C">
      <w:start w:val="1"/>
      <w:numFmt w:val="bullet"/>
      <w:suff w:val="space"/>
      <w:lvlText w:val="●"/>
      <w:lvlJc w:val="left"/>
      <w:pPr>
        <w:ind w:left="0" w:hanging="0"/>
      </w:pPr>
    </w:lvl>
    <w:lvl w:ilvl="7" w:tplc="ED8E227C">
      <w:start w:val="1"/>
      <w:numFmt w:val="bullet"/>
      <w:suff w:val="space"/>
      <w:lvlText w:val="●"/>
      <w:lvlJc w:val="left"/>
      <w:pPr>
        <w:ind w:left="0" w:hanging="0"/>
      </w:pPr>
    </w:lvl>
    <w:lvl w:ilvl="8" w:tplc="3956E734">
      <w:start w:val="1"/>
      <w:numFmt w:val="bullet"/>
      <w:suff w:val="space"/>
      <w:lvlText w:val="●"/>
      <w:lvlJc w:val="left"/>
      <w:pPr>
        <w:ind w:left="0" w:hanging="0"/>
      </w:pPr>
    </w:lvl>
  </w:abstractNum>
  <w:abstractNum w:abstractNumId="1" w15:restartNumberingAfterBreak="0">
    <w:nsid w:val="423E74E6"/>
    <w:multiLevelType w:val="hybridMultilevel"/>
    <w:tmpl w:val="FBE07882"/>
    <w:lvl w:ilvl="0" w:tplc="B5B4739A">
      <w:start w:val="1"/>
      <w:numFmt w:val="decimal"/>
      <w:suff w:val="space"/>
      <w:lvlText w:val="%1."/>
      <w:lvlJc w:val="left"/>
      <w:pPr>
        <w:ind w:left="0" w:hanging="0"/>
      </w:pPr>
      <w:rPr>
        <w:rFonts w:ascii="Arial" w:hAnsi="Arial"/>
        <w:sz w:val="24"/>
      </w:rPr>
    </w:lvl>
    <w:lvl w:ilvl="1" w:tplc="69C2C11A">
      <w:numFmt w:val="decimal"/>
      <w:suff w:val="space"/>
      <w:lvlText w:val=""/>
      <w:lvlJc w:val="left"/>
      <w:pPr>
        <w:ind w:left="0" w:firstLine="0" w:hanging="0"/>
      </w:pPr>
    </w:lvl>
    <w:lvl w:ilvl="2" w:tplc="9CD289A8">
      <w:numFmt w:val="decimal"/>
      <w:suff w:val="space"/>
      <w:lvlText w:val=""/>
      <w:lvlJc w:val="left"/>
      <w:pPr>
        <w:ind w:left="0" w:firstLine="0" w:hanging="0"/>
      </w:pPr>
    </w:lvl>
    <w:lvl w:ilvl="3" w:tplc="93804294">
      <w:numFmt w:val="decimal"/>
      <w:suff w:val="space"/>
      <w:lvlText w:val=""/>
      <w:lvlJc w:val="left"/>
      <w:pPr>
        <w:ind w:left="0" w:firstLine="0" w:hanging="0"/>
      </w:pPr>
    </w:lvl>
    <w:lvl w:ilvl="4" w:tplc="7764CBDC">
      <w:numFmt w:val="decimal"/>
      <w:suff w:val="space"/>
      <w:lvlText w:val=""/>
      <w:lvlJc w:val="left"/>
      <w:pPr>
        <w:ind w:left="0" w:firstLine="0" w:hanging="0"/>
      </w:pPr>
    </w:lvl>
    <w:lvl w:ilvl="5" w:tplc="4628D2C2">
      <w:numFmt w:val="decimal"/>
      <w:suff w:val="space"/>
      <w:lvlText w:val=""/>
      <w:lvlJc w:val="left"/>
      <w:pPr>
        <w:ind w:left="0" w:firstLine="0" w:hanging="0"/>
      </w:pPr>
    </w:lvl>
    <w:lvl w:ilvl="6" w:tplc="D7965602">
      <w:numFmt w:val="decimal"/>
      <w:suff w:val="space"/>
      <w:lvlText w:val=""/>
      <w:lvlJc w:val="left"/>
      <w:pPr>
        <w:ind w:left="0" w:firstLine="0" w:hanging="0"/>
      </w:pPr>
    </w:lvl>
    <w:lvl w:ilvl="7" w:tplc="FCDADAEC">
      <w:numFmt w:val="decimal"/>
      <w:suff w:val="space"/>
      <w:lvlText w:val=""/>
      <w:lvlJc w:val="left"/>
      <w:pPr>
        <w:ind w:left="0" w:firstLine="0" w:hanging="0"/>
      </w:pPr>
    </w:lvl>
    <w:lvl w:ilvl="8" w:tplc="51D23BDA">
      <w:numFmt w:val="decimal"/>
      <w:suff w:val="space"/>
      <w:lvlText w:val=""/>
      <w:lvlJc w:val="left"/>
      <w:pPr>
        <w:ind w:left="0" w:firstLine="0" w:hanging="0"/>
      </w:pPr>
    </w:lvl>
  </w:abstractNum>
  <w:num w:numId="1" w16cid:durableId="744643379">
    <w:abstractNumId w:val="0"/>
    <w:lvlOverride w:ilvl="0">
      <w:startOverride w:val="1"/>
    </w:lvlOverride>
  </w:num>
  <w:num w:numId="2" w16cid:durableId="124013866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62"/>
    <w:rsid w:val="00045182"/>
    <w:rsid w:val="000662E3"/>
    <w:rsid w:val="00303E2F"/>
    <w:rsid w:val="00320645"/>
    <w:rsid w:val="006823F1"/>
    <w:rsid w:val="0084795C"/>
    <w:rsid w:val="009459AD"/>
    <w:rsid w:val="009F7D14"/>
    <w:rsid w:val="00B25371"/>
    <w:rsid w:val="00C94A62"/>
    <w:rsid w:val="00D3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B13B"/>
  <w15:docId w15:val="{6B9C5EA3-5D8B-4627-8974-C5F5D343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uiPriority w:val="9"/>
    <w:qFormat/>
    <w:pPr>
      <w:outlineLvl w:val="0"/>
    </w:pPr>
    <w:rPr>
      <w:color w:val="000000"/>
      <w:sz w:val="32"/>
      <w:szCs w:val="32"/>
    </w:rPr>
  </w:style>
  <w:style w:type="paragraph" w:styleId="Heading2">
    <w:name w:val="heading 2"/>
    <w:uiPriority w:val="9"/>
    <w:semiHidden/>
    <w:unhideWhenUsed/>
    <w:qFormat/>
    <w:pPr>
      <w:outlineLvl w:val="1"/>
    </w:pPr>
    <w:rPr>
      <w:color w:val="000000"/>
      <w:sz w:val="26"/>
      <w:szCs w:val="26"/>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9F7D14"/>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62E3"/>
    <w:rPr>
      <w:color w:val="00000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140/RG.2.2.29562.35527" TargetMode="External"/><Relationship Id="rId4" Type="http://schemas.openxmlformats.org/officeDocument/2006/relationships/webSettings" Target="webSettings.xml"/><Relationship Id="rId8" Type="http://schemas.openxmlformats.org/officeDocument/2006/relationships/hyperlink" Target="https://orcid.org/0009-0006-3940-4450" TargetMode="External"/><Relationship Id="rId9"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7931</Words>
  <Characters>44098</Characters>
  <Application>Microsoft Office Word</Application>
  <DocSecurity>0</DocSecurity>
  <Lines>699</Lines>
  <Paragraphs>358</Paragraphs>
  <ScaleCrop>false</ScaleCrop>
  <Company/>
  <LinksUpToDate>false</LinksUpToDate>
  <CharactersWithSpaces>51671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J.M. NIPOK</cp:lastModifiedBy>
  <cp:revision>5</cp:revision>
  <cp:lastPrinted>2026-03-17T01:21:00Z</cp:lastPrinted>
  <dcterms:created xsi:type="dcterms:W3CDTF">2026-03-17T01:18:00Z</dcterms:created>
  <dcterms:modified xsi:type="dcterms:W3CDTF">2026-03-24T08:42:00Z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854f3bdd-cc1d-4fbd-ab17-960c5f6b8e22</vt:lpwstr>
  </property>
</Properties>
</file>